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6E67" w14:textId="77777777" w:rsidR="009B769C" w:rsidRDefault="00D03DB1">
      <w:pPr>
        <w:tabs>
          <w:tab w:val="left" w:pos="10080"/>
        </w:tabs>
        <w:spacing w:before="30" w:line="237" w:lineRule="exact"/>
        <w:ind w:left="216"/>
        <w:textAlignment w:val="baseline"/>
        <w:rPr>
          <w:rFonts w:ascii="Arial" w:eastAsia="Arial" w:hAnsi="Arial"/>
          <w:b/>
          <w:color w:val="000000"/>
          <w:sz w:val="20"/>
          <w:lang w:val="fr-FR"/>
        </w:rPr>
      </w:pPr>
      <w:r>
        <w:rPr>
          <w:rFonts w:ascii="Arial" w:eastAsia="Arial" w:hAnsi="Arial"/>
          <w:b/>
          <w:color w:val="000000"/>
          <w:sz w:val="20"/>
          <w:lang w:val="fr-FR"/>
        </w:rPr>
        <w:t xml:space="preserve">Contrat 2024 EARL Fromagerie de </w:t>
      </w:r>
      <w:proofErr w:type="spellStart"/>
      <w:r>
        <w:rPr>
          <w:rFonts w:ascii="Arial" w:eastAsia="Arial" w:hAnsi="Arial"/>
          <w:b/>
          <w:color w:val="000000"/>
          <w:sz w:val="20"/>
          <w:lang w:val="fr-FR"/>
        </w:rPr>
        <w:t>Serrelongue</w:t>
      </w:r>
      <w:proofErr w:type="spellEnd"/>
      <w:r>
        <w:rPr>
          <w:rFonts w:ascii="Arial" w:eastAsia="Arial" w:hAnsi="Arial"/>
          <w:b/>
          <w:color w:val="000000"/>
          <w:sz w:val="20"/>
          <w:lang w:val="fr-FR"/>
        </w:rPr>
        <w:tab/>
        <w:t>1</w:t>
      </w:r>
    </w:p>
    <w:p w14:paraId="12AB1E12" w14:textId="77777777" w:rsidR="009B769C" w:rsidRDefault="00D03DB1">
      <w:pPr>
        <w:spacing w:before="111" w:line="278" w:lineRule="exact"/>
        <w:jc w:val="center"/>
        <w:textAlignment w:val="baseline"/>
        <w:rPr>
          <w:rFonts w:ascii="Arial" w:eastAsia="Arial" w:hAnsi="Arial"/>
          <w:b/>
          <w:color w:val="000000"/>
          <w:sz w:val="24"/>
          <w:lang w:val="fr-FR"/>
        </w:rPr>
      </w:pPr>
      <w:r>
        <w:rPr>
          <w:rFonts w:ascii="Arial" w:eastAsia="Arial" w:hAnsi="Arial"/>
          <w:b/>
          <w:color w:val="000000"/>
          <w:sz w:val="24"/>
          <w:lang w:val="fr-FR"/>
        </w:rPr>
        <w:t xml:space="preserve">CONTRAT D’ENGAGEMENT 2024 </w:t>
      </w:r>
      <w:r>
        <w:rPr>
          <w:rFonts w:ascii="Arial" w:eastAsia="Arial" w:hAnsi="Arial"/>
          <w:b/>
          <w:color w:val="000000"/>
          <w:sz w:val="24"/>
          <w:lang w:val="fr-FR"/>
        </w:rPr>
        <w:br/>
        <w:t>Produits Laitiers</w:t>
      </w:r>
    </w:p>
    <w:p w14:paraId="49AD48EF" w14:textId="77777777" w:rsidR="009B769C" w:rsidRDefault="00D03DB1">
      <w:pPr>
        <w:spacing w:before="414" w:line="225" w:lineRule="exact"/>
        <w:textAlignment w:val="baseline"/>
        <w:rPr>
          <w:rFonts w:ascii="Arial" w:eastAsia="Arial" w:hAnsi="Arial"/>
          <w:b/>
          <w:color w:val="000000"/>
          <w:spacing w:val="-1"/>
          <w:sz w:val="20"/>
          <w:lang w:val="fr-FR"/>
        </w:rPr>
      </w:pPr>
      <w:proofErr w:type="gramStart"/>
      <w:r>
        <w:rPr>
          <w:rFonts w:ascii="Arial" w:eastAsia="Arial" w:hAnsi="Arial"/>
          <w:b/>
          <w:color w:val="000000"/>
          <w:spacing w:val="-1"/>
          <w:sz w:val="20"/>
          <w:lang w:val="fr-FR"/>
        </w:rPr>
        <w:t>ENTRE LES</w:t>
      </w:r>
      <w:proofErr w:type="gramEnd"/>
      <w:r>
        <w:rPr>
          <w:rFonts w:ascii="Arial" w:eastAsia="Arial" w:hAnsi="Arial"/>
          <w:b/>
          <w:color w:val="000000"/>
          <w:spacing w:val="-1"/>
          <w:sz w:val="20"/>
          <w:lang w:val="fr-FR"/>
        </w:rPr>
        <w:t xml:space="preserve"> SOUSSIGNES :</w:t>
      </w:r>
    </w:p>
    <w:p w14:paraId="17D3D075" w14:textId="77777777" w:rsidR="009B769C" w:rsidRPr="00D03DB1" w:rsidRDefault="00D03DB1">
      <w:pPr>
        <w:spacing w:before="125" w:line="225" w:lineRule="exact"/>
        <w:textAlignment w:val="baseline"/>
        <w:rPr>
          <w:lang w:val="fr-FR"/>
        </w:rPr>
      </w:pPr>
      <w:r>
        <w:rPr>
          <w:rFonts w:ascii="Arial" w:eastAsia="Arial" w:hAnsi="Arial"/>
          <w:b/>
          <w:color w:val="000000"/>
          <w:sz w:val="20"/>
          <w:lang w:val="fr-FR"/>
        </w:rPr>
        <w:t xml:space="preserve">EARL Fromagerie de </w:t>
      </w:r>
      <w:proofErr w:type="spellStart"/>
      <w:r>
        <w:rPr>
          <w:rFonts w:ascii="Arial" w:eastAsia="Arial" w:hAnsi="Arial"/>
          <w:b/>
          <w:color w:val="000000"/>
          <w:sz w:val="20"/>
          <w:lang w:val="fr-FR"/>
        </w:rPr>
        <w:t>Serrelongue</w:t>
      </w:r>
      <w:proofErr w:type="spellEnd"/>
      <w:r>
        <w:rPr>
          <w:rFonts w:ascii="Arial" w:eastAsia="Arial" w:hAnsi="Arial"/>
          <w:b/>
          <w:color w:val="000000"/>
          <w:sz w:val="20"/>
          <w:lang w:val="fr-FR"/>
        </w:rPr>
        <w:t xml:space="preserve"> – Famille Van </w:t>
      </w:r>
      <w:proofErr w:type="spellStart"/>
      <w:r>
        <w:rPr>
          <w:rFonts w:ascii="Arial" w:eastAsia="Arial" w:hAnsi="Arial"/>
          <w:b/>
          <w:color w:val="000000"/>
          <w:sz w:val="20"/>
          <w:lang w:val="fr-FR"/>
        </w:rPr>
        <w:t>Ouwerkerk</w:t>
      </w:r>
      <w:proofErr w:type="spellEnd"/>
      <w:r>
        <w:rPr>
          <w:rFonts w:ascii="Arial" w:eastAsia="Arial" w:hAnsi="Arial"/>
          <w:color w:val="000000"/>
          <w:sz w:val="20"/>
          <w:lang w:val="fr-FR"/>
        </w:rPr>
        <w:t>, demeurant 09130 SIEURAS</w:t>
      </w:r>
    </w:p>
    <w:p w14:paraId="33F0C935" w14:textId="77777777" w:rsidR="009B769C" w:rsidRDefault="00D03DB1">
      <w:pPr>
        <w:spacing w:before="126" w:line="223" w:lineRule="exact"/>
        <w:jc w:val="right"/>
        <w:textAlignment w:val="baseline"/>
        <w:rPr>
          <w:rFonts w:ascii="Arial" w:eastAsia="Arial" w:hAnsi="Arial"/>
          <w:color w:val="000000"/>
          <w:sz w:val="20"/>
          <w:lang w:val="fr-FR"/>
        </w:rPr>
      </w:pPr>
      <w:r>
        <w:rPr>
          <w:rFonts w:ascii="Arial" w:eastAsia="Arial" w:hAnsi="Arial"/>
          <w:color w:val="000000"/>
          <w:sz w:val="20"/>
          <w:lang w:val="fr-FR"/>
        </w:rPr>
        <w:t>CI-APRES DENOMME LE PAYSAN, DE PREMIERE PART</w:t>
      </w:r>
    </w:p>
    <w:p w14:paraId="3763D2A4" w14:textId="77777777" w:rsidR="009B769C" w:rsidRDefault="00D03DB1">
      <w:pPr>
        <w:spacing w:before="7" w:line="225" w:lineRule="exact"/>
        <w:textAlignment w:val="baseline"/>
        <w:rPr>
          <w:rFonts w:ascii="Arial" w:eastAsia="Arial" w:hAnsi="Arial"/>
          <w:b/>
          <w:color w:val="000000"/>
          <w:spacing w:val="-6"/>
          <w:sz w:val="20"/>
          <w:lang w:val="fr-FR"/>
        </w:rPr>
      </w:pPr>
      <w:r>
        <w:rPr>
          <w:rFonts w:ascii="Arial" w:eastAsia="Arial" w:hAnsi="Arial"/>
          <w:b/>
          <w:color w:val="000000"/>
          <w:spacing w:val="-6"/>
          <w:sz w:val="20"/>
          <w:lang w:val="fr-FR"/>
        </w:rPr>
        <w:t>ET :</w:t>
      </w:r>
    </w:p>
    <w:p w14:paraId="0B94B5FF" w14:textId="77777777" w:rsidR="009B769C" w:rsidRDefault="00D03DB1">
      <w:pPr>
        <w:tabs>
          <w:tab w:val="left" w:leader="dot" w:pos="3240"/>
          <w:tab w:val="left" w:leader="dot" w:pos="9720"/>
        </w:tabs>
        <w:spacing w:before="126" w:line="223" w:lineRule="exact"/>
        <w:textAlignment w:val="baseline"/>
        <w:rPr>
          <w:rFonts w:ascii="Arial" w:eastAsia="Arial" w:hAnsi="Arial"/>
          <w:color w:val="000000"/>
          <w:sz w:val="20"/>
          <w:lang w:val="fr-FR"/>
        </w:rPr>
      </w:pPr>
      <w:r>
        <w:rPr>
          <w:rFonts w:ascii="Arial" w:eastAsia="Arial" w:hAnsi="Arial"/>
          <w:color w:val="000000"/>
          <w:sz w:val="20"/>
          <w:lang w:val="fr-FR"/>
        </w:rPr>
        <w:tab/>
        <w:t>, demeurant</w:t>
      </w:r>
      <w:r>
        <w:rPr>
          <w:rFonts w:ascii="Arial" w:eastAsia="Arial" w:hAnsi="Arial"/>
          <w:color w:val="000000"/>
          <w:sz w:val="20"/>
          <w:lang w:val="fr-FR"/>
        </w:rPr>
        <w:tab/>
        <w:t xml:space="preserve"> </w:t>
      </w:r>
    </w:p>
    <w:p w14:paraId="6316B800" w14:textId="77777777" w:rsidR="009B769C" w:rsidRDefault="00D03DB1">
      <w:pPr>
        <w:spacing w:before="132" w:line="229" w:lineRule="exact"/>
        <w:textAlignment w:val="baseline"/>
        <w:rPr>
          <w:rFonts w:ascii="Arial" w:eastAsia="Arial" w:hAnsi="Arial"/>
          <w:color w:val="000000"/>
          <w:spacing w:val="152"/>
          <w:sz w:val="20"/>
          <w:lang w:val="fr-FR"/>
        </w:rPr>
      </w:pPr>
      <w:r>
        <w:rPr>
          <w:rFonts w:ascii="Arial" w:eastAsia="Arial" w:hAnsi="Arial"/>
          <w:color w:val="000000"/>
          <w:spacing w:val="-7"/>
          <w:sz w:val="20"/>
          <w:lang w:val="fr-FR"/>
        </w:rPr>
        <w:t>Téléphone :</w:t>
      </w:r>
      <w:r>
        <w:rPr>
          <w:rFonts w:ascii="Arial" w:eastAsia="Arial" w:hAnsi="Arial"/>
          <w:color w:val="000000"/>
          <w:spacing w:val="152"/>
          <w:sz w:val="20"/>
          <w:u w:val="single"/>
          <w:lang w:val="fr-FR"/>
        </w:rPr>
        <w:t xml:space="preserve"> </w:t>
      </w:r>
      <w:r>
        <w:rPr>
          <w:rFonts w:ascii="Arial" w:eastAsia="Arial" w:hAnsi="Arial"/>
          <w:color w:val="000000"/>
          <w:spacing w:val="152"/>
          <w:sz w:val="20"/>
          <w:lang w:val="fr-FR"/>
        </w:rPr>
        <w:t xml:space="preserve"> </w:t>
      </w:r>
    </w:p>
    <w:p w14:paraId="799DB2F6" w14:textId="77777777" w:rsidR="009B769C" w:rsidRDefault="00D03DB1">
      <w:pPr>
        <w:tabs>
          <w:tab w:val="left" w:leader="dot" w:pos="3240"/>
        </w:tabs>
        <w:spacing w:before="116" w:line="223" w:lineRule="exact"/>
        <w:textAlignment w:val="baseline"/>
        <w:rPr>
          <w:rFonts w:ascii="Arial" w:eastAsia="Arial" w:hAnsi="Arial"/>
          <w:color w:val="000000"/>
          <w:spacing w:val="-7"/>
          <w:sz w:val="20"/>
          <w:lang w:val="fr-FR"/>
        </w:rPr>
      </w:pPr>
      <w:bookmarkStart w:id="0" w:name="_Hlk175729178"/>
      <w:r>
        <w:rPr>
          <w:rFonts w:ascii="Arial" w:eastAsia="Arial" w:hAnsi="Arial"/>
          <w:color w:val="000000"/>
          <w:spacing w:val="-7"/>
          <w:sz w:val="20"/>
          <w:lang w:val="fr-FR"/>
        </w:rPr>
        <w:t xml:space="preserve">E-mail </w:t>
      </w:r>
      <w:bookmarkEnd w:id="0"/>
      <w:r>
        <w:rPr>
          <w:rFonts w:ascii="Arial" w:eastAsia="Arial" w:hAnsi="Arial"/>
          <w:color w:val="000000"/>
          <w:spacing w:val="-7"/>
          <w:sz w:val="20"/>
          <w:lang w:val="fr-FR"/>
        </w:rPr>
        <w:t xml:space="preserve">: </w:t>
      </w:r>
      <w:r>
        <w:rPr>
          <w:rFonts w:ascii="Arial" w:eastAsia="Arial" w:hAnsi="Arial"/>
          <w:color w:val="000000"/>
          <w:spacing w:val="-7"/>
          <w:sz w:val="20"/>
          <w:lang w:val="fr-FR"/>
        </w:rPr>
        <w:tab/>
        <w:t xml:space="preserve"> </w:t>
      </w:r>
    </w:p>
    <w:p w14:paraId="31E774D7" w14:textId="77777777" w:rsidR="009B769C" w:rsidRDefault="00D03DB1">
      <w:pPr>
        <w:spacing w:before="133" w:line="223" w:lineRule="exact"/>
        <w:jc w:val="right"/>
        <w:textAlignment w:val="baseline"/>
        <w:rPr>
          <w:rFonts w:ascii="Arial" w:eastAsia="Arial" w:hAnsi="Arial"/>
          <w:color w:val="000000"/>
          <w:sz w:val="20"/>
          <w:lang w:val="fr-FR"/>
        </w:rPr>
      </w:pPr>
      <w:r>
        <w:rPr>
          <w:rFonts w:ascii="Arial" w:eastAsia="Arial" w:hAnsi="Arial"/>
          <w:color w:val="000000"/>
          <w:sz w:val="20"/>
          <w:lang w:val="fr-FR"/>
        </w:rPr>
        <w:t>CI-APRES DENOMME(S) L’ACHETEUR, DE SECONDE PART</w:t>
      </w:r>
    </w:p>
    <w:p w14:paraId="177A1E1F" w14:textId="77777777" w:rsidR="009B769C" w:rsidRDefault="00D03DB1">
      <w:pPr>
        <w:spacing w:before="122" w:after="17" w:line="225" w:lineRule="exact"/>
        <w:textAlignment w:val="baseline"/>
        <w:rPr>
          <w:rFonts w:ascii="Arial" w:eastAsia="Arial" w:hAnsi="Arial"/>
          <w:b/>
          <w:color w:val="000000"/>
          <w:sz w:val="20"/>
          <w:lang w:val="fr-FR"/>
        </w:rPr>
      </w:pPr>
      <w:r>
        <w:rPr>
          <w:rFonts w:ascii="Arial" w:eastAsia="Arial" w:hAnsi="Arial"/>
          <w:b/>
          <w:color w:val="000000"/>
          <w:sz w:val="20"/>
          <w:lang w:val="fr-FR"/>
        </w:rPr>
        <w:t xml:space="preserve">Référente section Laitages </w:t>
      </w:r>
      <w:proofErr w:type="gramStart"/>
      <w:r>
        <w:rPr>
          <w:rFonts w:ascii="Arial" w:eastAsia="Arial" w:hAnsi="Arial"/>
          <w:b/>
          <w:color w:val="000000"/>
          <w:sz w:val="20"/>
          <w:lang w:val="fr-FR"/>
        </w:rPr>
        <w:t xml:space="preserve">vache  </w:t>
      </w:r>
      <w:r>
        <w:rPr>
          <w:rFonts w:ascii="Arial" w:eastAsia="Arial" w:hAnsi="Arial"/>
          <w:color w:val="000000"/>
          <w:sz w:val="20"/>
          <w:lang w:val="fr-FR"/>
        </w:rPr>
        <w:t>(</w:t>
      </w:r>
      <w:proofErr w:type="gramEnd"/>
      <w:r>
        <w:rPr>
          <w:rFonts w:ascii="Arial" w:eastAsia="Arial" w:hAnsi="Arial"/>
          <w:color w:val="000000"/>
          <w:sz w:val="20"/>
          <w:lang w:val="fr-FR"/>
        </w:rPr>
        <w:t xml:space="preserve">Personne à contacter) : Philippe </w:t>
      </w:r>
      <w:proofErr w:type="spellStart"/>
      <w:r>
        <w:rPr>
          <w:rFonts w:ascii="Arial" w:eastAsia="Arial" w:hAnsi="Arial"/>
          <w:color w:val="000000"/>
          <w:sz w:val="20"/>
          <w:lang w:val="fr-FR"/>
        </w:rPr>
        <w:t>Corberand</w:t>
      </w:r>
      <w:proofErr w:type="spellEnd"/>
      <w:r>
        <w:rPr>
          <w:rFonts w:ascii="Arial" w:eastAsia="Arial" w:hAnsi="Arial"/>
          <w:color w:val="000000"/>
          <w:sz w:val="20"/>
          <w:lang w:val="fr-FR"/>
        </w:rPr>
        <w:t xml:space="preserve"> (</w:t>
      </w:r>
      <w:hyperlink r:id="rId5">
        <w:r>
          <w:rPr>
            <w:rStyle w:val="LienInternet"/>
            <w:rFonts w:ascii="Arial" w:eastAsia="Arial" w:hAnsi="Arial"/>
            <w:sz w:val="20"/>
            <w:lang w:val="fr-FR"/>
          </w:rPr>
          <w:t>philippe.corberand@airbus.com</w:t>
        </w:r>
      </w:hyperlink>
      <w:r>
        <w:rPr>
          <w:rFonts w:ascii="Arial" w:eastAsia="Arial" w:hAnsi="Arial"/>
          <w:color w:val="000000"/>
          <w:sz w:val="20"/>
          <w:lang w:val="fr-FR"/>
        </w:rPr>
        <w:t>)</w:t>
      </w:r>
    </w:p>
    <w:p w14:paraId="42E23FB6" w14:textId="77777777" w:rsidR="009B769C" w:rsidRDefault="009B769C">
      <w:pPr>
        <w:tabs>
          <w:tab w:val="left" w:pos="288"/>
          <w:tab w:val="left" w:pos="720"/>
        </w:tabs>
        <w:spacing w:before="255" w:line="225" w:lineRule="exact"/>
        <w:ind w:left="432"/>
        <w:textAlignment w:val="baseline"/>
        <w:rPr>
          <w:rFonts w:ascii="Arial" w:eastAsia="Arial" w:hAnsi="Arial"/>
          <w:b/>
          <w:color w:val="000000"/>
          <w:sz w:val="20"/>
          <w:lang w:val="fr-FR"/>
        </w:rPr>
      </w:pPr>
    </w:p>
    <w:p w14:paraId="7CB308A6" w14:textId="77777777" w:rsidR="009B769C" w:rsidRDefault="00D03DB1">
      <w:pPr>
        <w:numPr>
          <w:ilvl w:val="0"/>
          <w:numId w:val="1"/>
        </w:numPr>
        <w:tabs>
          <w:tab w:val="left" w:pos="720"/>
        </w:tabs>
        <w:spacing w:before="255" w:line="225" w:lineRule="exact"/>
        <w:ind w:left="432"/>
        <w:textAlignment w:val="baseline"/>
        <w:rPr>
          <w:rFonts w:ascii="Arial" w:eastAsia="Arial" w:hAnsi="Arial"/>
          <w:b/>
          <w:color w:val="000000"/>
          <w:sz w:val="20"/>
          <w:lang w:val="fr-FR"/>
        </w:rPr>
      </w:pPr>
      <w:r>
        <w:rPr>
          <w:noProof/>
        </w:rPr>
        <mc:AlternateContent>
          <mc:Choice Requires="wps">
            <w:drawing>
              <wp:anchor distT="4445" distB="4445" distL="4445" distR="5080" simplePos="0" relativeHeight="2" behindDoc="0" locked="0" layoutInCell="0" allowOverlap="1" wp14:anchorId="48BE2D23" wp14:editId="42D676F3">
                <wp:simplePos x="0" y="0"/>
                <wp:positionH relativeFrom="page">
                  <wp:posOffset>438785</wp:posOffset>
                </wp:positionH>
                <wp:positionV relativeFrom="page">
                  <wp:posOffset>3151505</wp:posOffset>
                </wp:positionV>
                <wp:extent cx="6693535" cy="0"/>
                <wp:effectExtent l="4445" t="4445" r="5080" b="4445"/>
                <wp:wrapNone/>
                <wp:docPr id="1" name="Forme1"/>
                <wp:cNvGraphicFramePr/>
                <a:graphic xmlns:a="http://schemas.openxmlformats.org/drawingml/2006/main">
                  <a:graphicData uri="http://schemas.microsoft.com/office/word/2010/wordprocessingShape">
                    <wps:wsp>
                      <wps:cNvCnPr/>
                      <wps:spPr>
                        <a:xfrm>
                          <a:off x="0" y="0"/>
                          <a:ext cx="6693480" cy="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55pt,248.15pt" to="561.55pt,248.15pt" ID="Forme1" stroked="t" o:allowincell="f" style="position:absolute;mso-position-horizontal-relative:page;mso-position-vertical-relative:page">
                <v:stroke color="black" weight="9000" joinstyle="round" endcap="flat"/>
                <v:fill o:detectmouseclick="t" on="false"/>
                <w10:wrap type="none"/>
              </v:line>
            </w:pict>
          </mc:Fallback>
        </mc:AlternateContent>
      </w:r>
      <w:r>
        <w:rPr>
          <w:rFonts w:ascii="Arial" w:eastAsia="Arial" w:hAnsi="Arial"/>
          <w:b/>
          <w:color w:val="000000"/>
          <w:sz w:val="20"/>
          <w:lang w:val="fr-FR"/>
        </w:rPr>
        <w:t>OBJET DU CONTRAT :</w:t>
      </w:r>
    </w:p>
    <w:p w14:paraId="7B5FB8D8" w14:textId="77777777" w:rsidR="009B769C" w:rsidRDefault="00D03DB1">
      <w:pPr>
        <w:spacing w:before="124" w:line="230"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Le présent contrat a pour objet l’approvisionnement de l’ACHETEUR par le PAYSAN en produits laitiers, représentant une part de la récolte de ce dernier, que l’ACHETEUR s’engage à acheter à forfait pour toute la durée de la saison selon un calendrier de livraisons régulières.</w:t>
      </w:r>
    </w:p>
    <w:p w14:paraId="22433014" w14:textId="77777777" w:rsidR="009B769C" w:rsidRDefault="00D03DB1">
      <w:pPr>
        <w:spacing w:before="122" w:line="230"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Le PAYSAN remet à l’ACHETEUR, à la signature du contrat, une liste des produits objet de ce contrat. Cette liste est donnée à titre strictement indicatif, le PAYSAN se réservant le droit de modifier sa production en fonction des aléas de culture. L’attention de l’ACHETEUR a été attirée sur les contraintes de production.</w:t>
      </w:r>
    </w:p>
    <w:p w14:paraId="0698419E" w14:textId="77777777" w:rsidR="009B769C" w:rsidRDefault="00D03DB1">
      <w:pPr>
        <w:numPr>
          <w:ilvl w:val="0"/>
          <w:numId w:val="1"/>
        </w:numPr>
        <w:tabs>
          <w:tab w:val="left" w:pos="720"/>
        </w:tabs>
        <w:spacing w:before="242" w:line="225" w:lineRule="exact"/>
        <w:ind w:left="432"/>
        <w:textAlignment w:val="baseline"/>
        <w:rPr>
          <w:rFonts w:ascii="Arial" w:eastAsia="Arial" w:hAnsi="Arial"/>
          <w:b/>
          <w:color w:val="000000"/>
          <w:sz w:val="20"/>
          <w:lang w:val="fr-FR"/>
        </w:rPr>
      </w:pPr>
      <w:r>
        <w:rPr>
          <w:rFonts w:ascii="Arial" w:eastAsia="Arial" w:hAnsi="Arial"/>
          <w:b/>
          <w:color w:val="000000"/>
          <w:sz w:val="20"/>
          <w:lang w:val="fr-FR"/>
        </w:rPr>
        <w:t>DEFINITION DU COLIS :</w:t>
      </w:r>
    </w:p>
    <w:p w14:paraId="1A19EF6A" w14:textId="77777777" w:rsidR="009B769C" w:rsidRDefault="00D03DB1">
      <w:pPr>
        <w:spacing w:before="125" w:line="230"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Les parties sont solidaires des aléas de production tant quantitatifs que qualitatifs (maladies, intempéries, ravageurs, etc.). En conséquence, elles déclarent expressément accepter ces aléas sans pouvoir former aucune réclamation dans l’hypothèse où la valeur d’une distribution ou de l’ensemble des distributions réalisées en exécution du contrat seraient supérieure ou inférieure au prix forfaitaire.</w:t>
      </w:r>
    </w:p>
    <w:p w14:paraId="70028501" w14:textId="6B386ECF" w:rsidR="009B769C" w:rsidRDefault="00D03DB1">
      <w:pPr>
        <w:spacing w:before="110" w:line="235"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La livraison des colis interviendra aux lieux, dates et horaires ci-dessous définis, pendant toute la durée de la saison ci-dessus fixée.</w:t>
      </w:r>
    </w:p>
    <w:p w14:paraId="2BB56CDA" w14:textId="77777777" w:rsidR="009B769C" w:rsidRDefault="00D03DB1">
      <w:pPr>
        <w:numPr>
          <w:ilvl w:val="0"/>
          <w:numId w:val="1"/>
        </w:numPr>
        <w:tabs>
          <w:tab w:val="left" w:pos="720"/>
        </w:tabs>
        <w:spacing w:before="238" w:line="225" w:lineRule="exact"/>
        <w:ind w:left="432"/>
        <w:textAlignment w:val="baseline"/>
        <w:rPr>
          <w:rFonts w:ascii="Arial" w:eastAsia="Arial" w:hAnsi="Arial"/>
          <w:b/>
          <w:color w:val="000000"/>
          <w:sz w:val="20"/>
          <w:lang w:val="fr-FR"/>
        </w:rPr>
      </w:pPr>
      <w:r>
        <w:rPr>
          <w:rFonts w:ascii="Arial" w:eastAsia="Arial" w:hAnsi="Arial"/>
          <w:b/>
          <w:color w:val="000000"/>
          <w:sz w:val="20"/>
          <w:lang w:val="fr-FR"/>
        </w:rPr>
        <w:t>MODE DE PRODUCTION :</w:t>
      </w:r>
    </w:p>
    <w:p w14:paraId="6A1DB9D7" w14:textId="77777777" w:rsidR="009B769C" w:rsidRDefault="00D03DB1">
      <w:pPr>
        <w:spacing w:before="122" w:line="231"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Le PAYSAN s’engage à cultiver et récolter les produits objet du présent contrat, sans produit chimique de synthèse et sans O.G.M.</w:t>
      </w:r>
    </w:p>
    <w:p w14:paraId="116F545C" w14:textId="77777777" w:rsidR="009B769C" w:rsidRDefault="00D03DB1">
      <w:pPr>
        <w:numPr>
          <w:ilvl w:val="0"/>
          <w:numId w:val="1"/>
        </w:numPr>
        <w:tabs>
          <w:tab w:val="left" w:pos="720"/>
        </w:tabs>
        <w:spacing w:before="247" w:line="225" w:lineRule="exact"/>
        <w:ind w:left="432"/>
        <w:textAlignment w:val="baseline"/>
        <w:rPr>
          <w:rFonts w:ascii="Arial" w:eastAsia="Arial" w:hAnsi="Arial"/>
          <w:b/>
          <w:color w:val="000000"/>
          <w:sz w:val="20"/>
          <w:lang w:val="fr-FR"/>
        </w:rPr>
      </w:pPr>
      <w:r>
        <w:rPr>
          <w:rFonts w:ascii="Arial" w:eastAsia="Arial" w:hAnsi="Arial"/>
          <w:b/>
          <w:color w:val="000000"/>
          <w:sz w:val="20"/>
          <w:lang w:val="fr-FR"/>
        </w:rPr>
        <w:t>ORGANISATION DES DISTRIBUTIONS :</w:t>
      </w:r>
    </w:p>
    <w:p w14:paraId="77040C6F" w14:textId="77777777" w:rsidR="009B769C" w:rsidRDefault="00D03DB1">
      <w:pPr>
        <w:spacing w:before="113" w:line="233"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 xml:space="preserve">En exécution du présent contrat, le PAYSAN procèdera à une distribution tous les 15 jours, </w:t>
      </w:r>
      <w:r>
        <w:rPr>
          <w:rFonts w:ascii="Arial" w:eastAsia="Arial" w:hAnsi="Arial"/>
          <w:color w:val="000000"/>
          <w:sz w:val="20"/>
          <w:u w:val="single"/>
          <w:lang w:val="fr-FR"/>
        </w:rPr>
        <w:t>le mardi entre 19h00 et 20h00</w:t>
      </w:r>
      <w:r>
        <w:rPr>
          <w:rFonts w:ascii="Arial" w:eastAsia="Arial" w:hAnsi="Arial"/>
          <w:color w:val="000000"/>
          <w:sz w:val="20"/>
          <w:lang w:val="fr-FR"/>
        </w:rPr>
        <w:t>, entre le 19 Novembre et le 17 Décembre 2024 inclus (soient 3 distributions en 2024).</w:t>
      </w:r>
    </w:p>
    <w:p w14:paraId="715DF54F" w14:textId="77777777" w:rsidR="009B769C" w:rsidRDefault="00D03DB1">
      <w:pPr>
        <w:spacing w:before="119" w:line="231"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Ce calendrier sera susceptible d’être modifié ou aménagé en fonction des aléas</w:t>
      </w:r>
    </w:p>
    <w:p w14:paraId="3C98C29F" w14:textId="77777777" w:rsidR="009B769C" w:rsidRDefault="00D03DB1">
      <w:pPr>
        <w:spacing w:before="122" w:line="223" w:lineRule="exact"/>
        <w:textAlignment w:val="baseline"/>
        <w:rPr>
          <w:rFonts w:ascii="Arial" w:eastAsia="Arial" w:hAnsi="Arial"/>
          <w:color w:val="000000"/>
          <w:sz w:val="20"/>
          <w:lang w:val="fr-FR"/>
        </w:rPr>
      </w:pPr>
      <w:r>
        <w:rPr>
          <w:rFonts w:ascii="Arial" w:eastAsia="Arial" w:hAnsi="Arial"/>
          <w:color w:val="000000"/>
          <w:sz w:val="20"/>
          <w:lang w:val="fr-FR"/>
        </w:rPr>
        <w:t xml:space="preserve">Les distributions seront effectuées à </w:t>
      </w:r>
      <w:proofErr w:type="spellStart"/>
      <w:r>
        <w:rPr>
          <w:rFonts w:ascii="Arial" w:eastAsia="Arial" w:hAnsi="Arial"/>
          <w:color w:val="000000"/>
          <w:sz w:val="20"/>
          <w:u w:val="single"/>
          <w:lang w:val="fr-FR"/>
        </w:rPr>
        <w:t>EscaleAmap</w:t>
      </w:r>
      <w:proofErr w:type="spellEnd"/>
      <w:r>
        <w:rPr>
          <w:rFonts w:ascii="Arial" w:eastAsia="Arial" w:hAnsi="Arial"/>
          <w:color w:val="000000"/>
          <w:sz w:val="20"/>
          <w:u w:val="single"/>
          <w:lang w:val="fr-FR"/>
        </w:rPr>
        <w:t>, 15 avenue de la mairie, 31750 Escalquens</w:t>
      </w:r>
    </w:p>
    <w:p w14:paraId="4B6F2F65" w14:textId="77777777" w:rsidR="009B769C" w:rsidRDefault="00D03DB1">
      <w:pPr>
        <w:spacing w:before="131" w:line="225" w:lineRule="exact"/>
        <w:ind w:right="72"/>
        <w:jc w:val="both"/>
        <w:textAlignment w:val="baseline"/>
        <w:rPr>
          <w:rFonts w:ascii="Arial" w:eastAsia="Arial" w:hAnsi="Arial"/>
          <w:color w:val="000000"/>
          <w:sz w:val="20"/>
          <w:lang w:val="fr-FR"/>
        </w:rPr>
      </w:pPr>
      <w:r>
        <w:rPr>
          <w:rFonts w:ascii="Arial" w:eastAsia="Arial" w:hAnsi="Arial"/>
          <w:color w:val="000000"/>
          <w:sz w:val="20"/>
          <w:lang w:val="fr-FR"/>
        </w:rPr>
        <w:t>Si l’ACHETEUR est dans l’impossibilité de se présenter à une ou plusieurs distributions, il fera son affaire de faire retirer sa part de récolte en ces lieux et place par une personne de son choix.</w:t>
      </w:r>
    </w:p>
    <w:p w14:paraId="037A032C" w14:textId="77777777" w:rsidR="009B769C" w:rsidRDefault="00D03DB1">
      <w:pPr>
        <w:numPr>
          <w:ilvl w:val="0"/>
          <w:numId w:val="1"/>
        </w:numPr>
        <w:tabs>
          <w:tab w:val="left" w:pos="720"/>
        </w:tabs>
        <w:spacing w:before="248" w:line="225" w:lineRule="exact"/>
        <w:ind w:left="432"/>
        <w:textAlignment w:val="baseline"/>
        <w:rPr>
          <w:rFonts w:ascii="Arial" w:eastAsia="Arial" w:hAnsi="Arial"/>
          <w:b/>
          <w:color w:val="000000"/>
          <w:sz w:val="20"/>
          <w:lang w:val="fr-FR"/>
        </w:rPr>
      </w:pPr>
      <w:r>
        <w:rPr>
          <w:rFonts w:ascii="Arial" w:eastAsia="Arial" w:hAnsi="Arial"/>
          <w:b/>
          <w:color w:val="000000"/>
          <w:sz w:val="20"/>
          <w:lang w:val="fr-FR"/>
        </w:rPr>
        <w:t>PRIX :</w:t>
      </w:r>
    </w:p>
    <w:p w14:paraId="7AD85B6A" w14:textId="77777777" w:rsidR="009B769C" w:rsidRDefault="00D03DB1">
      <w:pPr>
        <w:spacing w:before="125" w:line="223" w:lineRule="exact"/>
        <w:textAlignment w:val="baseline"/>
        <w:rPr>
          <w:rFonts w:ascii="Arial" w:eastAsia="Arial" w:hAnsi="Arial"/>
          <w:color w:val="000000"/>
          <w:sz w:val="20"/>
          <w:lang w:val="fr-FR"/>
        </w:rPr>
      </w:pPr>
      <w:r>
        <w:rPr>
          <w:rFonts w:ascii="Arial" w:eastAsia="Arial" w:hAnsi="Arial"/>
          <w:color w:val="000000"/>
          <w:sz w:val="20"/>
          <w:lang w:val="fr-FR"/>
        </w:rPr>
        <w:t>Le présent contrat est conclu en considérant les prix fournis dans le tableau en fin de contrat. Il est expressément convenu que ce prix ne sera pas susceptible d’être révisé ou modifié pour quelque cause que ce soit.</w:t>
      </w:r>
    </w:p>
    <w:p w14:paraId="5937E6B2" w14:textId="77777777" w:rsidR="009B769C" w:rsidRDefault="00D03DB1">
      <w:pPr>
        <w:spacing w:before="119" w:line="231" w:lineRule="exact"/>
        <w:ind w:right="72"/>
        <w:jc w:val="both"/>
        <w:textAlignment w:val="baseline"/>
        <w:rPr>
          <w:rFonts w:ascii="Arial" w:eastAsia="Arial" w:hAnsi="Arial"/>
          <w:color w:val="000000"/>
          <w:sz w:val="20"/>
          <w:lang w:val="fr-FR"/>
        </w:rPr>
        <w:sectPr w:rsidR="009B769C">
          <w:pgSz w:w="11906" w:h="16838"/>
          <w:pgMar w:top="680" w:right="678" w:bottom="1622" w:left="691" w:header="0" w:footer="0" w:gutter="0"/>
          <w:cols w:space="720"/>
          <w:formProt w:val="0"/>
          <w:docGrid w:linePitch="100" w:charSpace="4096"/>
        </w:sectPr>
      </w:pPr>
      <w:r>
        <w:rPr>
          <w:noProof/>
        </w:rPr>
        <mc:AlternateContent>
          <mc:Choice Requires="wps">
            <w:drawing>
              <wp:anchor distT="3175" distB="3175" distL="3175" distR="3810" simplePos="0" relativeHeight="3" behindDoc="0" locked="0" layoutInCell="0" allowOverlap="1" wp14:anchorId="389E1CF2" wp14:editId="24C9537F">
                <wp:simplePos x="0" y="0"/>
                <wp:positionH relativeFrom="page">
                  <wp:posOffset>438785</wp:posOffset>
                </wp:positionH>
                <wp:positionV relativeFrom="page">
                  <wp:posOffset>9399905</wp:posOffset>
                </wp:positionV>
                <wp:extent cx="6693535" cy="635"/>
                <wp:effectExtent l="3175" t="3175" r="3810" b="3175"/>
                <wp:wrapNone/>
                <wp:docPr id="2" name="Forme2"/>
                <wp:cNvGraphicFramePr/>
                <a:graphic xmlns:a="http://schemas.openxmlformats.org/drawingml/2006/main">
                  <a:graphicData uri="http://schemas.microsoft.com/office/word/2010/wordprocessingShape">
                    <wps:wsp>
                      <wps:cNvCnPr/>
                      <wps:spPr>
                        <a:xfrm>
                          <a:off x="0" y="0"/>
                          <a:ext cx="6693480" cy="720"/>
                        </a:xfrm>
                        <a:prstGeom prst="line">
                          <a:avLst/>
                        </a:prstGeom>
                        <a:ln w="6480">
                          <a:solidFill>
                            <a:srgbClr val="000000"/>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55pt,740.15pt" to="561.55pt,740.15pt" ID="Forme2" stroked="t" o:allowincell="f" style="position:absolute;mso-position-horizontal-relative:page;mso-position-vertical-relative:page">
                <v:stroke color="black" weight="6480" dashstyle="dash" joinstyle="round" endcap="flat"/>
                <v:fill o:detectmouseclick="t" on="false"/>
                <w10:wrap type="none"/>
              </v:line>
            </w:pict>
          </mc:Fallback>
        </mc:AlternateContent>
      </w:r>
      <w:r>
        <w:rPr>
          <w:rFonts w:ascii="Arial" w:eastAsia="Arial" w:hAnsi="Arial"/>
          <w:color w:val="000000"/>
          <w:sz w:val="20"/>
          <w:lang w:val="fr-FR"/>
        </w:rPr>
        <w:t>Il est expressément convenu que ce prix a été déterminé exclusivement en fonction des coûts de production et besoins du PAYSAN et non en considération des quantité et variétés de produits qui seront effectivement distribués.</w:t>
      </w:r>
    </w:p>
    <w:p w14:paraId="509A17CD" w14:textId="77777777" w:rsidR="009B769C" w:rsidRDefault="00D03DB1">
      <w:pPr>
        <w:tabs>
          <w:tab w:val="left" w:pos="10152"/>
        </w:tabs>
        <w:spacing w:before="30" w:after="709" w:line="237" w:lineRule="exact"/>
        <w:ind w:left="216"/>
        <w:textAlignment w:val="baseline"/>
        <w:rPr>
          <w:rFonts w:ascii="Arial" w:eastAsia="Arial" w:hAnsi="Arial"/>
          <w:b/>
          <w:color w:val="000000"/>
          <w:sz w:val="20"/>
          <w:lang w:val="fr-FR"/>
        </w:rPr>
      </w:pPr>
      <w:r>
        <w:rPr>
          <w:rFonts w:ascii="Arial" w:eastAsia="Arial" w:hAnsi="Arial"/>
          <w:b/>
          <w:color w:val="000000"/>
          <w:sz w:val="20"/>
          <w:lang w:val="fr-FR"/>
        </w:rPr>
        <w:lastRenderedPageBreak/>
        <w:t xml:space="preserve">Contrat 2024 EARL Fromagerie de </w:t>
      </w:r>
      <w:proofErr w:type="spellStart"/>
      <w:r>
        <w:rPr>
          <w:rFonts w:ascii="Arial" w:eastAsia="Arial" w:hAnsi="Arial"/>
          <w:b/>
          <w:color w:val="000000"/>
          <w:sz w:val="20"/>
          <w:lang w:val="fr-FR"/>
        </w:rPr>
        <w:t>Serrelongue</w:t>
      </w:r>
      <w:proofErr w:type="spellEnd"/>
      <w:r>
        <w:rPr>
          <w:rFonts w:ascii="Arial" w:eastAsia="Arial" w:hAnsi="Arial"/>
          <w:b/>
          <w:color w:val="000000"/>
          <w:sz w:val="20"/>
          <w:lang w:val="fr-FR"/>
        </w:rPr>
        <w:tab/>
        <w:t>2</w:t>
      </w:r>
    </w:p>
    <w:p w14:paraId="428FE4D8" w14:textId="77777777" w:rsidR="009B769C" w:rsidRPr="00D03DB1" w:rsidRDefault="009B769C">
      <w:pPr>
        <w:rPr>
          <w:lang w:val="fr-FR"/>
        </w:rPr>
        <w:sectPr w:rsidR="009B769C" w:rsidRPr="00D03DB1">
          <w:pgSz w:w="11906" w:h="16838"/>
          <w:pgMar w:top="680" w:right="682" w:bottom="562" w:left="687" w:header="0" w:footer="0" w:gutter="0"/>
          <w:cols w:space="720"/>
          <w:formProt w:val="0"/>
          <w:docGrid w:linePitch="100" w:charSpace="4096"/>
        </w:sectPr>
      </w:pPr>
    </w:p>
    <w:p w14:paraId="254B165A" w14:textId="77777777" w:rsidR="009B769C" w:rsidRDefault="00D03DB1">
      <w:pPr>
        <w:spacing w:line="227" w:lineRule="exact"/>
        <w:textAlignment w:val="baseline"/>
        <w:rPr>
          <w:rFonts w:ascii="Arial" w:eastAsia="Arial" w:hAnsi="Arial"/>
          <w:color w:val="000000"/>
          <w:sz w:val="20"/>
          <w:lang w:val="fr-FR"/>
        </w:rPr>
      </w:pPr>
      <w:r>
        <w:rPr>
          <w:rFonts w:ascii="Arial" w:eastAsia="Arial" w:hAnsi="Arial"/>
          <w:color w:val="000000"/>
          <w:sz w:val="20"/>
          <w:lang w:val="fr-FR"/>
        </w:rPr>
        <w:t>Le paiement interviendra par chèques datés du jour de leur émission que l’ACHETEUR adressera au PAYSAN dix jours francs après la signature du présent contrat selon les modalités suivantes :</w:t>
      </w:r>
    </w:p>
    <w:p w14:paraId="4CA5330A" w14:textId="77777777" w:rsidR="009B769C" w:rsidRDefault="00D03DB1">
      <w:pPr>
        <w:tabs>
          <w:tab w:val="left" w:leader="dot" w:pos="3456"/>
          <w:tab w:val="left" w:leader="dot" w:pos="4896"/>
          <w:tab w:val="left" w:leader="dot" w:pos="9288"/>
        </w:tabs>
        <w:spacing w:before="128" w:line="224" w:lineRule="exact"/>
        <w:textAlignment w:val="baseline"/>
        <w:rPr>
          <w:rFonts w:ascii="Arial" w:eastAsia="Arial" w:hAnsi="Arial"/>
          <w:color w:val="000000"/>
          <w:sz w:val="20"/>
          <w:lang w:val="fr-FR"/>
        </w:rPr>
      </w:pPr>
      <w:r>
        <w:rPr>
          <w:rFonts w:ascii="Arial" w:eastAsia="Arial" w:hAnsi="Arial"/>
          <w:color w:val="000000"/>
          <w:sz w:val="20"/>
          <w:lang w:val="fr-FR"/>
        </w:rPr>
        <w:t>Total à payer :</w:t>
      </w:r>
      <w:r>
        <w:rPr>
          <w:rFonts w:ascii="Arial" w:eastAsia="Arial" w:hAnsi="Arial"/>
          <w:color w:val="000000"/>
          <w:sz w:val="20"/>
          <w:lang w:val="fr-FR"/>
        </w:rPr>
        <w:tab/>
        <w:t xml:space="preserve"> € en</w:t>
      </w:r>
      <w:r>
        <w:rPr>
          <w:rFonts w:ascii="Arial" w:eastAsia="Arial" w:hAnsi="Arial"/>
          <w:color w:val="000000"/>
          <w:sz w:val="20"/>
          <w:lang w:val="fr-FR"/>
        </w:rPr>
        <w:tab/>
        <w:t>chèques de</w:t>
      </w:r>
      <w:r>
        <w:rPr>
          <w:rFonts w:ascii="Arial" w:eastAsia="Arial" w:hAnsi="Arial"/>
          <w:color w:val="000000"/>
          <w:sz w:val="20"/>
          <w:lang w:val="fr-FR"/>
        </w:rPr>
        <w:tab/>
        <w:t>€</w:t>
      </w:r>
    </w:p>
    <w:p w14:paraId="78A3F73F" w14:textId="77777777" w:rsidR="009B769C" w:rsidRDefault="00D03DB1">
      <w:pPr>
        <w:spacing w:before="120" w:line="230" w:lineRule="exact"/>
        <w:textAlignment w:val="baseline"/>
        <w:rPr>
          <w:rFonts w:ascii="Arial" w:eastAsia="Arial" w:hAnsi="Arial"/>
          <w:color w:val="000000"/>
          <w:sz w:val="20"/>
          <w:lang w:val="fr-FR"/>
        </w:rPr>
      </w:pPr>
      <w:r>
        <w:rPr>
          <w:rFonts w:ascii="Arial" w:eastAsia="Arial" w:hAnsi="Arial"/>
          <w:color w:val="000000"/>
          <w:sz w:val="20"/>
          <w:lang w:val="fr-FR"/>
        </w:rPr>
        <w:t>Dans le cas de plusieurs chèques, le PAYSAN présentera le premier chèque à l’encaissement à réception, les autres étant remis à l’encaissement le 1</w:t>
      </w:r>
      <w:r>
        <w:rPr>
          <w:rFonts w:ascii="Arial" w:eastAsia="Arial" w:hAnsi="Arial"/>
          <w:color w:val="000000"/>
          <w:sz w:val="20"/>
          <w:vertAlign w:val="superscript"/>
          <w:lang w:val="fr-FR"/>
        </w:rPr>
        <w:t>er</w:t>
      </w:r>
      <w:r>
        <w:rPr>
          <w:rFonts w:ascii="Arial" w:eastAsia="Arial" w:hAnsi="Arial"/>
          <w:color w:val="000000"/>
          <w:sz w:val="20"/>
          <w:lang w:val="fr-FR"/>
        </w:rPr>
        <w:t xml:space="preserve"> jour des mois calendaires suivants celui au cours duquel sera intervenu le premier règlement, ou aux dates convenues entre les parties.</w:t>
      </w:r>
    </w:p>
    <w:p w14:paraId="45512C50" w14:textId="77777777" w:rsidR="009B769C" w:rsidRDefault="00D03DB1">
      <w:pPr>
        <w:spacing w:before="111" w:line="235" w:lineRule="exact"/>
        <w:textAlignment w:val="baseline"/>
        <w:rPr>
          <w:rFonts w:ascii="Arial" w:eastAsia="Arial" w:hAnsi="Arial"/>
          <w:color w:val="000000"/>
          <w:sz w:val="20"/>
          <w:lang w:val="fr-FR"/>
        </w:rPr>
      </w:pPr>
      <w:r>
        <w:rPr>
          <w:rFonts w:ascii="Arial" w:eastAsia="Arial" w:hAnsi="Arial"/>
          <w:color w:val="000000"/>
          <w:sz w:val="20"/>
          <w:lang w:val="fr-FR"/>
        </w:rPr>
        <w:t>En tout état de cause, aucun versement, même partiel, ne peut être exigé de l’ACHETEUR avant l’expiration du délai de rétractation.</w:t>
      </w:r>
    </w:p>
    <w:p w14:paraId="561DDFCA" w14:textId="77777777" w:rsidR="009B769C" w:rsidRDefault="00D03DB1">
      <w:pPr>
        <w:spacing w:before="238" w:line="225" w:lineRule="exact"/>
        <w:ind w:left="360"/>
        <w:textAlignment w:val="baseline"/>
        <w:rPr>
          <w:rFonts w:ascii="Arial" w:eastAsia="Arial" w:hAnsi="Arial"/>
          <w:b/>
          <w:color w:val="000000"/>
          <w:spacing w:val="2"/>
          <w:sz w:val="20"/>
          <w:lang w:val="fr-FR"/>
        </w:rPr>
      </w:pPr>
      <w:r>
        <w:rPr>
          <w:rFonts w:ascii="Arial" w:eastAsia="Arial" w:hAnsi="Arial"/>
          <w:b/>
          <w:color w:val="000000"/>
          <w:spacing w:val="2"/>
          <w:sz w:val="20"/>
          <w:lang w:val="fr-FR"/>
        </w:rPr>
        <w:t>6. FACULTE DE RENONCIATION - RESILIATION DU CONTRAT</w:t>
      </w:r>
    </w:p>
    <w:p w14:paraId="531F2358" w14:textId="77777777" w:rsidR="009B769C" w:rsidRDefault="00D03DB1">
      <w:pPr>
        <w:spacing w:before="130" w:line="228" w:lineRule="exact"/>
        <w:textAlignment w:val="baseline"/>
        <w:rPr>
          <w:rFonts w:ascii="Arial" w:eastAsia="Arial" w:hAnsi="Arial"/>
          <w:color w:val="000000"/>
          <w:sz w:val="20"/>
          <w:lang w:val="fr-FR"/>
        </w:rPr>
      </w:pPr>
      <w:r>
        <w:rPr>
          <w:rFonts w:ascii="Arial" w:eastAsia="Arial" w:hAnsi="Arial"/>
          <w:color w:val="000000"/>
          <w:sz w:val="20"/>
          <w:lang w:val="fr-FR"/>
        </w:rPr>
        <w:t>Dans les sept jours, jours fériés compris, à compter de la signature du présent contrat, l’ACHETEUR a la faculté d'y renoncer par lettre recommandée avec accusé de réception. La renonciation, adressée au PAYSAN, peut être notifiée au moyen du formulaire détachable joint au présent contrat ou sur papier libre.</w:t>
      </w:r>
    </w:p>
    <w:p w14:paraId="6C9BD470" w14:textId="77777777" w:rsidR="009B769C" w:rsidRDefault="009B769C">
      <w:pPr>
        <w:tabs>
          <w:tab w:val="left" w:leader="dot" w:pos="1080"/>
        </w:tabs>
        <w:spacing w:before="112" w:line="274" w:lineRule="exact"/>
        <w:textAlignment w:val="baseline"/>
        <w:rPr>
          <w:rFonts w:ascii="Arial" w:eastAsia="Arial" w:hAnsi="Arial"/>
          <w:color w:val="000000"/>
          <w:spacing w:val="-9"/>
          <w:sz w:val="28"/>
          <w:szCs w:val="20"/>
          <w:lang w:val="fr-FR"/>
        </w:rPr>
      </w:pPr>
    </w:p>
    <w:p w14:paraId="3131B4FD" w14:textId="77777777" w:rsidR="009B769C" w:rsidRDefault="00D03DB1">
      <w:pPr>
        <w:tabs>
          <w:tab w:val="left" w:leader="dot" w:pos="1080"/>
        </w:tabs>
        <w:spacing w:before="112" w:line="274" w:lineRule="exact"/>
        <w:textAlignment w:val="baseline"/>
        <w:rPr>
          <w:rFonts w:ascii="Arial" w:eastAsia="Arial" w:hAnsi="Arial"/>
          <w:color w:val="000000"/>
          <w:spacing w:val="-9"/>
          <w:sz w:val="28"/>
          <w:szCs w:val="20"/>
          <w:lang w:val="fr-FR"/>
        </w:rPr>
      </w:pPr>
      <w:r>
        <w:rPr>
          <w:rFonts w:ascii="Arial" w:eastAsia="Arial" w:hAnsi="Arial"/>
          <w:color w:val="000000"/>
          <w:spacing w:val="-9"/>
          <w:sz w:val="28"/>
          <w:szCs w:val="20"/>
          <w:lang w:val="fr-FR"/>
        </w:rPr>
        <w:t>Fait à</w:t>
      </w:r>
      <w:r>
        <w:rPr>
          <w:rFonts w:ascii="Arial" w:eastAsia="Arial" w:hAnsi="Arial"/>
          <w:color w:val="000000"/>
          <w:spacing w:val="-9"/>
          <w:sz w:val="28"/>
          <w:szCs w:val="20"/>
          <w:lang w:val="fr-FR"/>
        </w:rPr>
        <w:tab/>
        <w:t>..............................</w:t>
      </w:r>
    </w:p>
    <w:p w14:paraId="5AF921C1" w14:textId="77777777" w:rsidR="009B769C" w:rsidRDefault="009B769C">
      <w:pPr>
        <w:tabs>
          <w:tab w:val="left" w:leader="dot" w:pos="1080"/>
        </w:tabs>
        <w:spacing w:before="112" w:line="274" w:lineRule="exact"/>
        <w:textAlignment w:val="baseline"/>
        <w:rPr>
          <w:rFonts w:ascii="Arial" w:eastAsia="Arial" w:hAnsi="Arial"/>
          <w:color w:val="000000"/>
          <w:spacing w:val="-9"/>
          <w:sz w:val="28"/>
          <w:szCs w:val="20"/>
          <w:lang w:val="fr-FR"/>
        </w:rPr>
      </w:pPr>
    </w:p>
    <w:p w14:paraId="2290CCC5" w14:textId="77777777" w:rsidR="009B769C" w:rsidRDefault="00D03DB1">
      <w:pPr>
        <w:spacing w:line="275" w:lineRule="exact"/>
        <w:textAlignment w:val="baseline"/>
        <w:rPr>
          <w:rFonts w:ascii="Arial" w:eastAsia="Arial" w:hAnsi="Arial"/>
          <w:color w:val="000000"/>
          <w:spacing w:val="-14"/>
          <w:sz w:val="28"/>
          <w:szCs w:val="20"/>
          <w:lang w:val="fr-FR"/>
        </w:rPr>
      </w:pPr>
      <w:r>
        <w:rPr>
          <w:rFonts w:ascii="Arial" w:eastAsia="Arial" w:hAnsi="Arial"/>
          <w:color w:val="000000"/>
          <w:spacing w:val="-14"/>
          <w:sz w:val="28"/>
          <w:szCs w:val="20"/>
          <w:lang w:val="fr-FR"/>
        </w:rPr>
        <w:t>Le..........................................</w:t>
      </w:r>
    </w:p>
    <w:p w14:paraId="280C6B5F" w14:textId="77777777" w:rsidR="009B769C" w:rsidRDefault="00D03DB1">
      <w:pPr>
        <w:spacing w:before="227" w:line="247" w:lineRule="exact"/>
        <w:textAlignment w:val="baseline"/>
        <w:rPr>
          <w:rFonts w:ascii="Arial" w:eastAsia="Arial" w:hAnsi="Arial"/>
          <w:color w:val="000000"/>
          <w:lang w:val="fr-FR"/>
        </w:rPr>
      </w:pPr>
      <w:r>
        <w:rPr>
          <w:rFonts w:ascii="Arial" w:eastAsia="Arial" w:hAnsi="Arial"/>
          <w:color w:val="000000"/>
          <w:lang w:val="fr-FR"/>
        </w:rPr>
        <w:t>En deux exemplaires originaux</w:t>
      </w:r>
    </w:p>
    <w:p w14:paraId="7F7FF220" w14:textId="77777777" w:rsidR="009B769C" w:rsidRDefault="00D03DB1">
      <w:pPr>
        <w:tabs>
          <w:tab w:val="left" w:pos="7920"/>
        </w:tabs>
        <w:spacing w:before="244" w:line="290" w:lineRule="exact"/>
        <w:ind w:left="720"/>
        <w:textAlignment w:val="baseline"/>
        <w:rPr>
          <w:rFonts w:ascii="Arial" w:eastAsia="Arial" w:hAnsi="Arial"/>
          <w:color w:val="000000"/>
          <w:spacing w:val="-28"/>
          <w:lang w:val="fr-FR"/>
        </w:rPr>
      </w:pPr>
      <w:r>
        <w:rPr>
          <w:rFonts w:ascii="Arial" w:eastAsia="Arial" w:hAnsi="Arial"/>
          <w:color w:val="000000"/>
          <w:spacing w:val="-28"/>
          <w:lang w:val="fr-FR"/>
        </w:rPr>
        <w:t>LE PAYSAN</w:t>
      </w:r>
      <w:r>
        <w:rPr>
          <w:rFonts w:ascii="Arial" w:eastAsia="Arial" w:hAnsi="Arial"/>
          <w:color w:val="000000"/>
          <w:spacing w:val="-28"/>
          <w:lang w:val="fr-FR"/>
        </w:rPr>
        <w:tab/>
      </w:r>
      <w:r>
        <w:rPr>
          <w:rFonts w:ascii="Arial" w:eastAsia="Arial" w:hAnsi="Arial"/>
          <w:color w:val="000000"/>
          <w:spacing w:val="-28"/>
          <w:sz w:val="24"/>
          <w:szCs w:val="18"/>
          <w:lang w:val="fr-FR"/>
        </w:rPr>
        <w:t>L’ACHETEUR</w:t>
      </w:r>
    </w:p>
    <w:p w14:paraId="6A78B4ED" w14:textId="77777777" w:rsidR="009B769C" w:rsidRDefault="00D03DB1">
      <w:pPr>
        <w:spacing w:before="720" w:after="5520" w:line="185" w:lineRule="exact"/>
        <w:textAlignment w:val="baseline"/>
        <w:rPr>
          <w:rFonts w:ascii="Arial" w:eastAsia="Arial" w:hAnsi="Arial"/>
          <w:i/>
          <w:color w:val="000000"/>
          <w:sz w:val="16"/>
          <w:lang w:val="fr-FR"/>
        </w:rPr>
      </w:pPr>
      <w:r>
        <w:rPr>
          <w:rFonts w:ascii="Arial" w:eastAsia="Arial" w:hAnsi="Arial"/>
          <w:i/>
          <w:color w:val="000000"/>
          <w:sz w:val="16"/>
          <w:lang w:val="fr-FR"/>
        </w:rPr>
        <w:t>Si vous souhaitez annuler votre commande, vous pouvez utiliser le formulaire détachable ci-contre :</w:t>
      </w:r>
    </w:p>
    <w:p w14:paraId="33C1D951" w14:textId="77777777" w:rsidR="009B769C" w:rsidRDefault="00D03DB1">
      <w:pPr>
        <w:spacing w:before="42" w:line="204" w:lineRule="exact"/>
        <w:jc w:val="center"/>
        <w:textAlignment w:val="baseline"/>
        <w:rPr>
          <w:rFonts w:ascii="Arial" w:eastAsia="Arial" w:hAnsi="Arial"/>
          <w:b/>
          <w:color w:val="000000"/>
          <w:sz w:val="18"/>
          <w:lang w:val="fr-FR"/>
        </w:rPr>
      </w:pPr>
      <w:r>
        <w:rPr>
          <w:noProof/>
        </w:rPr>
        <mc:AlternateContent>
          <mc:Choice Requires="wps">
            <w:drawing>
              <wp:anchor distT="3175" distB="3175" distL="3175" distR="3175" simplePos="0" relativeHeight="4" behindDoc="0" locked="0" layoutInCell="0" allowOverlap="1" wp14:anchorId="5A94F1F9" wp14:editId="1F13B833">
                <wp:simplePos x="0" y="0"/>
                <wp:positionH relativeFrom="page">
                  <wp:posOffset>433070</wp:posOffset>
                </wp:positionH>
                <wp:positionV relativeFrom="page">
                  <wp:posOffset>8839200</wp:posOffset>
                </wp:positionV>
                <wp:extent cx="6693535" cy="0"/>
                <wp:effectExtent l="3175" t="3175" r="3175" b="3175"/>
                <wp:wrapNone/>
                <wp:docPr id="3" name="Forme3"/>
                <wp:cNvGraphicFramePr/>
                <a:graphic xmlns:a="http://schemas.openxmlformats.org/drawingml/2006/main">
                  <a:graphicData uri="http://schemas.microsoft.com/office/word/2010/wordprocessingShape">
                    <wps:wsp>
                      <wps:cNvCnPr/>
                      <wps:spPr>
                        <a:xfrm>
                          <a:off x="0" y="0"/>
                          <a:ext cx="6693480" cy="0"/>
                        </a:xfrm>
                        <a:prstGeom prst="line">
                          <a:avLst/>
                        </a:prstGeom>
                        <a:ln w="6480">
                          <a:solidFill>
                            <a:srgbClr val="000000"/>
                          </a:solidFill>
                          <a:prstDash val="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4.1pt,696pt" to="561.1pt,696pt" ID="Forme3" stroked="t" o:allowincell="f" style="position:absolute;mso-position-horizontal-relative:page;mso-position-vertical-relative:page">
                <v:stroke color="black" weight="6480" dashstyle="dash" joinstyle="round" endcap="flat"/>
                <v:fill o:detectmouseclick="t" on="false"/>
                <w10:wrap type="none"/>
              </v:line>
            </w:pict>
          </mc:Fallback>
        </mc:AlternateContent>
      </w:r>
      <w:r>
        <w:rPr>
          <w:rFonts w:ascii="Arial" w:eastAsia="Arial" w:hAnsi="Arial"/>
          <w:b/>
          <w:color w:val="000000"/>
          <w:sz w:val="18"/>
          <w:lang w:val="fr-FR"/>
        </w:rPr>
        <w:t>ANNULATION DU CONTRAT D’ENGAGEMENT</w:t>
      </w:r>
    </w:p>
    <w:p w14:paraId="2EBABD83" w14:textId="77777777" w:rsidR="009B769C" w:rsidRDefault="00D03DB1">
      <w:pPr>
        <w:spacing w:line="181" w:lineRule="exact"/>
        <w:textAlignment w:val="baseline"/>
        <w:rPr>
          <w:rFonts w:ascii="Arial" w:eastAsia="Arial" w:hAnsi="Arial"/>
          <w:i/>
          <w:color w:val="000000"/>
          <w:spacing w:val="-1"/>
          <w:sz w:val="16"/>
          <w:lang w:val="fr-FR"/>
        </w:rPr>
      </w:pPr>
      <w:r>
        <w:rPr>
          <w:rFonts w:ascii="Arial" w:eastAsia="Arial" w:hAnsi="Arial"/>
          <w:i/>
          <w:color w:val="000000"/>
          <w:spacing w:val="-1"/>
          <w:sz w:val="16"/>
          <w:lang w:val="fr-FR"/>
        </w:rPr>
        <w:t>CONDITIONS :</w:t>
      </w:r>
    </w:p>
    <w:p w14:paraId="4D051033" w14:textId="77777777" w:rsidR="009B769C" w:rsidRDefault="00D03DB1">
      <w:pPr>
        <w:spacing w:before="2" w:line="185" w:lineRule="exact"/>
        <w:textAlignment w:val="baseline"/>
        <w:rPr>
          <w:rFonts w:ascii="Arial" w:eastAsia="Arial" w:hAnsi="Arial"/>
          <w:i/>
          <w:color w:val="000000"/>
          <w:sz w:val="16"/>
          <w:lang w:val="fr-FR"/>
        </w:rPr>
      </w:pPr>
      <w:r>
        <w:rPr>
          <w:rFonts w:ascii="Arial" w:eastAsia="Arial" w:hAnsi="Arial"/>
          <w:i/>
          <w:color w:val="000000"/>
          <w:sz w:val="16"/>
          <w:lang w:val="fr-FR"/>
        </w:rPr>
        <w:t>Compléter et signer ce formulaire</w:t>
      </w:r>
    </w:p>
    <w:p w14:paraId="564B448D" w14:textId="77777777" w:rsidR="009B769C" w:rsidRDefault="00D03DB1">
      <w:pPr>
        <w:spacing w:line="184" w:lineRule="exact"/>
        <w:textAlignment w:val="baseline"/>
        <w:rPr>
          <w:rFonts w:ascii="Arial" w:eastAsia="Arial" w:hAnsi="Arial"/>
          <w:i/>
          <w:color w:val="000000"/>
          <w:sz w:val="16"/>
          <w:lang w:val="fr-FR"/>
        </w:rPr>
      </w:pPr>
      <w:r>
        <w:rPr>
          <w:rFonts w:ascii="Arial" w:eastAsia="Arial" w:hAnsi="Arial"/>
          <w:i/>
          <w:color w:val="000000"/>
          <w:sz w:val="16"/>
          <w:lang w:val="fr-FR"/>
        </w:rPr>
        <w:t xml:space="preserve">L'envoyer </w:t>
      </w:r>
      <w:r>
        <w:rPr>
          <w:rFonts w:ascii="Arial" w:eastAsia="Arial" w:hAnsi="Arial"/>
          <w:i/>
          <w:color w:val="000000"/>
          <w:sz w:val="16"/>
          <w:u w:val="single"/>
          <w:lang w:val="fr-FR"/>
        </w:rPr>
        <w:t>par lettre recommandée avec avis de réception</w:t>
      </w:r>
      <w:r>
        <w:rPr>
          <w:rFonts w:ascii="Arial" w:eastAsia="Arial" w:hAnsi="Arial"/>
          <w:i/>
          <w:color w:val="000000"/>
          <w:sz w:val="16"/>
          <w:lang w:val="fr-FR"/>
        </w:rPr>
        <w:t xml:space="preserve"> au PAYSAN</w:t>
      </w:r>
    </w:p>
    <w:p w14:paraId="2091AEC4" w14:textId="77777777" w:rsidR="009B769C" w:rsidRDefault="00D03DB1">
      <w:pPr>
        <w:spacing w:line="182" w:lineRule="exact"/>
        <w:textAlignment w:val="baseline"/>
        <w:rPr>
          <w:rFonts w:ascii="Arial" w:eastAsia="Arial" w:hAnsi="Arial"/>
          <w:i/>
          <w:color w:val="000000"/>
          <w:sz w:val="16"/>
          <w:u w:val="single"/>
          <w:lang w:val="fr-FR"/>
        </w:rPr>
      </w:pPr>
      <w:r>
        <w:rPr>
          <w:rFonts w:ascii="Arial" w:eastAsia="Arial" w:hAnsi="Arial"/>
          <w:i/>
          <w:color w:val="000000"/>
          <w:sz w:val="16"/>
          <w:u w:val="single"/>
          <w:lang w:val="fr-FR"/>
        </w:rPr>
        <w:t>L'expédier au plus tard le septième jour à partir du jour de la commande</w:t>
      </w:r>
      <w:r>
        <w:rPr>
          <w:rFonts w:ascii="Arial" w:eastAsia="Arial" w:hAnsi="Arial"/>
          <w:i/>
          <w:color w:val="000000"/>
          <w:sz w:val="12"/>
          <w:lang w:val="fr-FR"/>
        </w:rPr>
        <w:t xml:space="preserve"> (ou, si ce délai expire normalement un samedi, un dimanche ou un jour férié ou chômé, le premier</w:t>
      </w:r>
    </w:p>
    <w:p w14:paraId="0FEA4B01" w14:textId="77777777" w:rsidR="009B769C" w:rsidRDefault="00D03DB1">
      <w:pPr>
        <w:spacing w:before="3" w:line="136" w:lineRule="exact"/>
        <w:textAlignment w:val="baseline"/>
        <w:rPr>
          <w:rFonts w:ascii="Arial" w:eastAsia="Arial" w:hAnsi="Arial"/>
          <w:i/>
          <w:color w:val="000000"/>
          <w:sz w:val="12"/>
          <w:lang w:val="fr-FR"/>
        </w:rPr>
      </w:pPr>
      <w:proofErr w:type="gramStart"/>
      <w:r>
        <w:rPr>
          <w:rFonts w:ascii="Arial" w:eastAsia="Arial" w:hAnsi="Arial"/>
          <w:i/>
          <w:color w:val="000000"/>
          <w:sz w:val="12"/>
          <w:lang w:val="fr-FR"/>
        </w:rPr>
        <w:t>jour</w:t>
      </w:r>
      <w:proofErr w:type="gramEnd"/>
      <w:r>
        <w:rPr>
          <w:rFonts w:ascii="Arial" w:eastAsia="Arial" w:hAnsi="Arial"/>
          <w:i/>
          <w:color w:val="000000"/>
          <w:sz w:val="12"/>
          <w:lang w:val="fr-FR"/>
        </w:rPr>
        <w:t xml:space="preserve"> ouvrable suivant)</w:t>
      </w:r>
    </w:p>
    <w:p w14:paraId="2A4C28E0" w14:textId="77777777" w:rsidR="009B769C" w:rsidRDefault="00D03DB1">
      <w:pPr>
        <w:tabs>
          <w:tab w:val="left" w:leader="dot" w:pos="9288"/>
        </w:tabs>
        <w:spacing w:line="208" w:lineRule="exact"/>
        <w:textAlignment w:val="baseline"/>
        <w:rPr>
          <w:rFonts w:ascii="Arial" w:eastAsia="Arial" w:hAnsi="Arial"/>
          <w:color w:val="000000"/>
          <w:sz w:val="18"/>
          <w:lang w:val="fr-FR"/>
        </w:rPr>
      </w:pPr>
      <w:r>
        <w:rPr>
          <w:rFonts w:ascii="Arial" w:eastAsia="Arial" w:hAnsi="Arial"/>
          <w:color w:val="000000"/>
          <w:sz w:val="18"/>
          <w:lang w:val="fr-FR"/>
        </w:rPr>
        <w:t>Je soussigné, déclare annuler le contrat d’engagement lait daté du</w:t>
      </w:r>
      <w:proofErr w:type="gramStart"/>
      <w:r>
        <w:rPr>
          <w:rFonts w:ascii="Arial" w:eastAsia="Arial" w:hAnsi="Arial"/>
          <w:color w:val="000000"/>
          <w:sz w:val="18"/>
          <w:lang w:val="fr-FR"/>
        </w:rPr>
        <w:t xml:space="preserve"> ....</w:t>
      </w:r>
      <w:proofErr w:type="gramEnd"/>
      <w:r>
        <w:rPr>
          <w:rFonts w:ascii="Arial" w:eastAsia="Arial" w:hAnsi="Arial"/>
          <w:color w:val="000000"/>
          <w:sz w:val="18"/>
          <w:lang w:val="fr-FR"/>
        </w:rPr>
        <w:t>/.../... d’un montant total de :</w:t>
      </w:r>
      <w:r>
        <w:rPr>
          <w:rFonts w:ascii="Arial" w:eastAsia="Arial" w:hAnsi="Arial"/>
          <w:color w:val="000000"/>
          <w:sz w:val="18"/>
          <w:lang w:val="fr-FR"/>
        </w:rPr>
        <w:tab/>
        <w:t>€</w:t>
      </w:r>
    </w:p>
    <w:p w14:paraId="46C8E61A" w14:textId="77777777" w:rsidR="009B769C" w:rsidRDefault="00D03DB1">
      <w:pPr>
        <w:tabs>
          <w:tab w:val="left" w:leader="dot" w:pos="1872"/>
        </w:tabs>
        <w:spacing w:before="3" w:line="208" w:lineRule="exact"/>
        <w:textAlignment w:val="baseline"/>
        <w:rPr>
          <w:rFonts w:ascii="Arial" w:eastAsia="Arial" w:hAnsi="Arial"/>
          <w:color w:val="000000"/>
          <w:spacing w:val="-1"/>
          <w:sz w:val="18"/>
          <w:lang w:val="fr-FR"/>
        </w:rPr>
      </w:pPr>
      <w:r>
        <w:rPr>
          <w:rFonts w:ascii="Arial" w:eastAsia="Arial" w:hAnsi="Arial"/>
          <w:color w:val="000000"/>
          <w:spacing w:val="-1"/>
          <w:sz w:val="18"/>
          <w:lang w:val="fr-FR"/>
        </w:rPr>
        <w:t>Nom de l’acheteur :</w:t>
      </w:r>
      <w:r>
        <w:rPr>
          <w:rFonts w:ascii="Arial" w:eastAsia="Arial" w:hAnsi="Arial"/>
          <w:color w:val="000000"/>
          <w:spacing w:val="-1"/>
          <w:sz w:val="18"/>
          <w:lang w:val="fr-FR"/>
        </w:rPr>
        <w:tab/>
        <w:t xml:space="preserve"> </w:t>
      </w:r>
    </w:p>
    <w:p w14:paraId="24304D49" w14:textId="77777777" w:rsidR="009B769C" w:rsidRDefault="00D03DB1">
      <w:pPr>
        <w:spacing w:line="206" w:lineRule="exact"/>
        <w:textAlignment w:val="baseline"/>
        <w:rPr>
          <w:rFonts w:ascii="Arial" w:eastAsia="Arial" w:hAnsi="Arial"/>
          <w:color w:val="000000"/>
          <w:sz w:val="18"/>
          <w:lang w:val="fr-FR"/>
        </w:rPr>
      </w:pPr>
      <w:r>
        <w:rPr>
          <w:noProof/>
        </w:rPr>
        <mc:AlternateContent>
          <mc:Choice Requires="wps">
            <w:drawing>
              <wp:anchor distT="4445" distB="4445" distL="4445" distR="4445" simplePos="0" relativeHeight="5" behindDoc="0" locked="0" layoutInCell="0" allowOverlap="1" wp14:anchorId="528E2EBA" wp14:editId="33A38A3C">
                <wp:simplePos x="0" y="0"/>
                <wp:positionH relativeFrom="page">
                  <wp:posOffset>1618615</wp:posOffset>
                </wp:positionH>
                <wp:positionV relativeFrom="page">
                  <wp:posOffset>9777730</wp:posOffset>
                </wp:positionV>
                <wp:extent cx="1515110" cy="0"/>
                <wp:effectExtent l="4445" t="4445" r="4445" b="4445"/>
                <wp:wrapNone/>
                <wp:docPr id="4" name="Forme4"/>
                <wp:cNvGraphicFramePr/>
                <a:graphic xmlns:a="http://schemas.openxmlformats.org/drawingml/2006/main">
                  <a:graphicData uri="http://schemas.microsoft.com/office/word/2010/wordprocessingShape">
                    <wps:wsp>
                      <wps:cNvCnPr/>
                      <wps:spPr>
                        <a:xfrm>
                          <a:off x="0" y="0"/>
                          <a:ext cx="1515240" cy="0"/>
                        </a:xfrm>
                        <a:prstGeom prst="line">
                          <a:avLst/>
                        </a:prstGeom>
                        <a:ln w="9000">
                          <a:solidFill>
                            <a:srgbClr val="000000"/>
                          </a:solidFill>
                          <a:prstDash val="sysDot"/>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27.45pt,769.9pt" to="246.7pt,769.9pt" ID="Forme4" stroked="t" o:allowincell="f" style="position:absolute;mso-position-horizontal-relative:page;mso-position-vertical-relative:page">
                <v:stroke color="black" weight="9000" dashstyle="shortdot" joinstyle="round" endcap="flat"/>
                <v:fill o:detectmouseclick="t" on="false"/>
                <w10:wrap type="none"/>
              </v:line>
            </w:pict>
          </mc:Fallback>
        </mc:AlternateContent>
      </w:r>
      <w:r>
        <w:rPr>
          <w:rFonts w:ascii="Arial" w:eastAsia="Arial" w:hAnsi="Arial"/>
          <w:color w:val="000000"/>
          <w:sz w:val="18"/>
          <w:lang w:val="fr-FR"/>
        </w:rPr>
        <w:t>Adresse de l’acheteur :</w:t>
      </w:r>
    </w:p>
    <w:p w14:paraId="6C11BB30" w14:textId="77777777" w:rsidR="009B769C" w:rsidRDefault="00D03DB1">
      <w:pPr>
        <w:spacing w:line="207" w:lineRule="exact"/>
        <w:jc w:val="center"/>
        <w:textAlignment w:val="baseline"/>
        <w:rPr>
          <w:rFonts w:ascii="Arial" w:eastAsia="Arial" w:hAnsi="Arial"/>
          <w:color w:val="000000"/>
          <w:sz w:val="18"/>
          <w:lang w:val="fr-FR"/>
        </w:rPr>
      </w:pPr>
      <w:r>
        <w:rPr>
          <w:rFonts w:ascii="Arial" w:eastAsia="Arial" w:hAnsi="Arial"/>
          <w:color w:val="000000"/>
          <w:sz w:val="18"/>
          <w:lang w:val="fr-FR"/>
        </w:rPr>
        <w:t>Signature de l’acheteur</w:t>
      </w:r>
    </w:p>
    <w:p w14:paraId="7F472030" w14:textId="77777777" w:rsidR="009B769C" w:rsidRDefault="009B769C">
      <w:pPr>
        <w:rPr>
          <w:lang w:val="fr-FR"/>
        </w:rPr>
      </w:pPr>
    </w:p>
    <w:p w14:paraId="66AAC619" w14:textId="77777777" w:rsidR="009B769C" w:rsidRPr="00D03DB1" w:rsidRDefault="009B769C">
      <w:pPr>
        <w:rPr>
          <w:lang w:val="fr-FR"/>
        </w:rPr>
        <w:sectPr w:rsidR="009B769C" w:rsidRPr="00D03DB1">
          <w:type w:val="continuous"/>
          <w:pgSz w:w="11906" w:h="16838"/>
          <w:pgMar w:top="680" w:right="682" w:bottom="562" w:left="687" w:header="0" w:footer="0" w:gutter="0"/>
          <w:cols w:space="720"/>
          <w:formProt w:val="0"/>
          <w:docGrid w:linePitch="100" w:charSpace="4096"/>
        </w:sectPr>
      </w:pPr>
    </w:p>
    <w:p w14:paraId="407EA63E" w14:textId="77777777" w:rsidR="009B769C" w:rsidRPr="00D03DB1" w:rsidRDefault="00D03DB1">
      <w:pPr>
        <w:tabs>
          <w:tab w:val="left" w:pos="10152"/>
        </w:tabs>
        <w:spacing w:before="30" w:after="550" w:line="237" w:lineRule="exact"/>
        <w:ind w:left="216"/>
        <w:textAlignment w:val="baseline"/>
        <w:rPr>
          <w:lang w:val="fr-FR"/>
        </w:rPr>
      </w:pPr>
      <w:r>
        <w:rPr>
          <w:rFonts w:ascii="Arial" w:eastAsia="Arial" w:hAnsi="Arial"/>
          <w:b/>
          <w:color w:val="000000"/>
          <w:sz w:val="20"/>
          <w:lang w:val="fr-FR"/>
        </w:rPr>
        <w:lastRenderedPageBreak/>
        <w:t xml:space="preserve">Contrat 2024 EARL Fromagerie de </w:t>
      </w:r>
      <w:proofErr w:type="spellStart"/>
      <w:r>
        <w:rPr>
          <w:rFonts w:ascii="Arial" w:eastAsia="Arial" w:hAnsi="Arial"/>
          <w:b/>
          <w:color w:val="000000"/>
          <w:sz w:val="20"/>
          <w:lang w:val="fr-FR"/>
        </w:rPr>
        <w:t>Serrelongue</w:t>
      </w:r>
      <w:proofErr w:type="spellEnd"/>
    </w:p>
    <w:p w14:paraId="55BC6759" w14:textId="77777777" w:rsidR="009B769C" w:rsidRDefault="00D03DB1">
      <w:pPr>
        <w:tabs>
          <w:tab w:val="left" w:pos="10152"/>
        </w:tabs>
        <w:spacing w:before="30" w:line="237" w:lineRule="exact"/>
        <w:ind w:left="216"/>
        <w:textAlignment w:val="baseline"/>
        <w:rPr>
          <w:rFonts w:ascii="Arial" w:eastAsia="Arial" w:hAnsi="Arial"/>
          <w:b/>
          <w:color w:val="000000"/>
          <w:sz w:val="20"/>
          <w:lang w:val="fr-FR"/>
        </w:rPr>
      </w:pPr>
      <w:r>
        <w:rPr>
          <w:rFonts w:ascii="Arial" w:eastAsia="Arial" w:hAnsi="Arial"/>
          <w:b/>
          <w:color w:val="000000"/>
          <w:sz w:val="20"/>
          <w:lang w:val="fr-FR"/>
        </w:rPr>
        <w:t xml:space="preserve">Livraison tous les 15 jours (semaines impaires) avec possibilité d’avoir 2 paniers différents </w:t>
      </w:r>
      <w:proofErr w:type="spellStart"/>
      <w:r>
        <w:rPr>
          <w:rFonts w:ascii="Arial" w:eastAsia="Arial" w:hAnsi="Arial"/>
          <w:b/>
          <w:color w:val="000000"/>
          <w:sz w:val="20"/>
          <w:lang w:val="fr-FR"/>
        </w:rPr>
        <w:t>ts</w:t>
      </w:r>
      <w:proofErr w:type="spellEnd"/>
      <w:r>
        <w:rPr>
          <w:rFonts w:ascii="Arial" w:eastAsia="Arial" w:hAnsi="Arial"/>
          <w:b/>
          <w:color w:val="000000"/>
          <w:sz w:val="20"/>
          <w:lang w:val="fr-FR"/>
        </w:rPr>
        <w:t xml:space="preserve"> les 15 jours.</w:t>
      </w:r>
    </w:p>
    <w:p w14:paraId="37D59E78" w14:textId="77777777" w:rsidR="009B769C" w:rsidRDefault="00D03DB1">
      <w:pPr>
        <w:tabs>
          <w:tab w:val="left" w:pos="10152"/>
        </w:tabs>
        <w:spacing w:before="30" w:line="237" w:lineRule="exact"/>
        <w:ind w:left="216"/>
        <w:textAlignment w:val="baseline"/>
        <w:rPr>
          <w:rFonts w:ascii="Arial" w:eastAsia="Arial" w:hAnsi="Arial"/>
          <w:b/>
          <w:color w:val="000000"/>
          <w:sz w:val="20"/>
          <w:lang w:val="fr-FR"/>
        </w:rPr>
      </w:pPr>
      <w:r>
        <w:rPr>
          <w:rFonts w:ascii="Arial" w:eastAsia="Arial" w:hAnsi="Arial"/>
          <w:b/>
          <w:color w:val="000000"/>
          <w:sz w:val="20"/>
          <w:lang w:val="fr-FR"/>
        </w:rPr>
        <w:t>Les prix affichés (lait/yaourts/crèmes) sont sans prise en compte du contenant en verre (50 cts par consigne)</w:t>
      </w:r>
    </w:p>
    <w:p w14:paraId="192D32F8" w14:textId="77777777" w:rsidR="009B769C" w:rsidRDefault="00D03DB1">
      <w:pPr>
        <w:tabs>
          <w:tab w:val="left" w:pos="10152"/>
        </w:tabs>
        <w:spacing w:before="30" w:line="237" w:lineRule="exact"/>
        <w:ind w:left="216"/>
        <w:textAlignment w:val="baseline"/>
        <w:rPr>
          <w:rFonts w:ascii="Arial" w:eastAsia="Arial" w:hAnsi="Arial"/>
          <w:b/>
          <w:color w:val="000000"/>
          <w:sz w:val="20"/>
          <w:lang w:val="fr-FR"/>
        </w:rPr>
      </w:pPr>
      <w:r>
        <w:rPr>
          <w:rFonts w:ascii="Arial" w:eastAsia="Arial" w:hAnsi="Arial"/>
          <w:b/>
          <w:color w:val="000000"/>
          <w:sz w:val="20"/>
          <w:lang w:val="fr-FR"/>
        </w:rPr>
        <w:t>Un décompte du solde en fonction des pots pris vs restitués sera effectué en fin de contrat.</w:t>
      </w:r>
      <w:r>
        <w:rPr>
          <w:rFonts w:ascii="Arial" w:eastAsia="Arial" w:hAnsi="Arial"/>
          <w:b/>
          <w:color w:val="000000"/>
          <w:sz w:val="20"/>
          <w:lang w:val="fr-FR"/>
        </w:rPr>
        <w:tab/>
      </w:r>
    </w:p>
    <w:p w14:paraId="7609119B" w14:textId="77777777" w:rsidR="009B769C" w:rsidRDefault="009B769C">
      <w:pPr>
        <w:tabs>
          <w:tab w:val="left" w:pos="10152"/>
        </w:tabs>
        <w:spacing w:before="30" w:after="550" w:line="237" w:lineRule="exact"/>
        <w:textAlignment w:val="baseline"/>
        <w:rPr>
          <w:rFonts w:ascii="Arial" w:eastAsia="Arial" w:hAnsi="Arial"/>
          <w:b/>
          <w:color w:val="000000"/>
          <w:sz w:val="20"/>
          <w:lang w:val="fr-FR"/>
        </w:rPr>
      </w:pPr>
    </w:p>
    <w:tbl>
      <w:tblPr>
        <w:tblW w:w="10317" w:type="dxa"/>
        <w:tblLayout w:type="fixed"/>
        <w:tblCellMar>
          <w:left w:w="6" w:type="dxa"/>
          <w:right w:w="6" w:type="dxa"/>
        </w:tblCellMar>
        <w:tblLook w:val="0000" w:firstRow="0" w:lastRow="0" w:firstColumn="0" w:lastColumn="0" w:noHBand="0" w:noVBand="0"/>
      </w:tblPr>
      <w:tblGrid>
        <w:gridCol w:w="3371"/>
        <w:gridCol w:w="1269"/>
        <w:gridCol w:w="2985"/>
        <w:gridCol w:w="2692"/>
      </w:tblGrid>
      <w:tr w:rsidR="00D03DB1" w14:paraId="74457602" w14:textId="77777777" w:rsidTr="00D03DB1">
        <w:trPr>
          <w:trHeight w:hRule="exact" w:val="1059"/>
        </w:trPr>
        <w:tc>
          <w:tcPr>
            <w:tcW w:w="3371" w:type="dxa"/>
            <w:tcBorders>
              <w:top w:val="single" w:sz="4" w:space="0" w:color="000000"/>
              <w:left w:val="single" w:sz="4" w:space="0" w:color="000000"/>
              <w:right w:val="single" w:sz="4" w:space="0" w:color="000000"/>
            </w:tcBorders>
            <w:shd w:val="clear" w:color="BEBEBE" w:fill="BEBEBE"/>
            <w:vAlign w:val="center"/>
          </w:tcPr>
          <w:p w14:paraId="54F56C61" w14:textId="0A454B18" w:rsidR="00D03DB1" w:rsidRPr="00D03DB1" w:rsidRDefault="00D03DB1" w:rsidP="00D03DB1">
            <w:pPr>
              <w:widowControl w:val="0"/>
              <w:spacing w:before="74" w:after="68" w:line="160" w:lineRule="exact"/>
              <w:jc w:val="center"/>
              <w:textAlignment w:val="baseline"/>
              <w:rPr>
                <w:rFonts w:ascii="Calibri" w:eastAsia="Calibri" w:hAnsi="Calibri"/>
                <w:b/>
                <w:color w:val="000000"/>
                <w:sz w:val="32"/>
                <w:szCs w:val="44"/>
                <w:lang w:val="fr-FR"/>
              </w:rPr>
            </w:pPr>
            <w:r w:rsidRPr="00F64267">
              <w:rPr>
                <w:rFonts w:ascii="Calibri" w:eastAsia="Calibri" w:hAnsi="Calibri"/>
                <w:b/>
                <w:color w:val="000000"/>
                <w:sz w:val="32"/>
                <w:szCs w:val="44"/>
                <w:lang w:val="fr-FR"/>
              </w:rPr>
              <w:t>Laitages</w:t>
            </w:r>
          </w:p>
        </w:tc>
        <w:tc>
          <w:tcPr>
            <w:tcW w:w="1269" w:type="dxa"/>
            <w:vMerge w:val="restart"/>
            <w:tcBorders>
              <w:top w:val="single" w:sz="4" w:space="0" w:color="000000"/>
              <w:left w:val="single" w:sz="4" w:space="0" w:color="000000"/>
              <w:right w:val="single" w:sz="4" w:space="0" w:color="000000"/>
            </w:tcBorders>
            <w:shd w:val="clear" w:color="BEBEBE" w:fill="BEBEBE"/>
            <w:vAlign w:val="center"/>
          </w:tcPr>
          <w:p w14:paraId="664BB5DA" w14:textId="77777777" w:rsidR="00D03DB1" w:rsidRDefault="00D03DB1" w:rsidP="00D03DB1">
            <w:pPr>
              <w:widowControl w:val="0"/>
              <w:spacing w:before="74" w:after="67" w:line="161" w:lineRule="exact"/>
              <w:ind w:right="316"/>
              <w:jc w:val="center"/>
              <w:textAlignment w:val="baseline"/>
              <w:rPr>
                <w:sz w:val="21"/>
                <w:szCs w:val="21"/>
              </w:rPr>
            </w:pPr>
            <w:proofErr w:type="gramStart"/>
            <w:r>
              <w:rPr>
                <w:rFonts w:ascii="Calibri" w:eastAsia="Calibri" w:hAnsi="Calibri"/>
                <w:b/>
                <w:color w:val="000000"/>
                <w:sz w:val="21"/>
                <w:szCs w:val="21"/>
                <w:lang w:val="fr-FR"/>
              </w:rPr>
              <w:t>prix</w:t>
            </w:r>
            <w:proofErr w:type="gramEnd"/>
            <w:r>
              <w:rPr>
                <w:rFonts w:ascii="Calibri" w:eastAsia="Calibri" w:hAnsi="Calibri"/>
                <w:b/>
                <w:color w:val="000000"/>
                <w:sz w:val="21"/>
                <w:szCs w:val="21"/>
                <w:lang w:val="fr-FR"/>
              </w:rPr>
              <w:t xml:space="preserve"> unitaire</w:t>
            </w:r>
          </w:p>
        </w:tc>
        <w:tc>
          <w:tcPr>
            <w:tcW w:w="2985"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018C6CA0" w14:textId="77777777" w:rsidR="00D03DB1" w:rsidRPr="00D03DB1" w:rsidRDefault="00D03DB1" w:rsidP="00D03DB1">
            <w:pPr>
              <w:widowControl w:val="0"/>
              <w:spacing w:before="74" w:after="68" w:line="160" w:lineRule="exact"/>
              <w:jc w:val="center"/>
              <w:textAlignment w:val="baseline"/>
              <w:rPr>
                <w:rFonts w:ascii="Calibri" w:eastAsia="Calibri" w:hAnsi="Calibri"/>
                <w:b/>
                <w:color w:val="0070C0"/>
                <w:sz w:val="20"/>
                <w:szCs w:val="28"/>
                <w:lang w:val="fr-FR"/>
              </w:rPr>
            </w:pPr>
          </w:p>
          <w:p w14:paraId="032FF658" w14:textId="77777777" w:rsidR="00D03DB1" w:rsidRPr="00D03DB1" w:rsidRDefault="00D03DB1" w:rsidP="00D03DB1">
            <w:pPr>
              <w:widowControl w:val="0"/>
              <w:spacing w:before="74" w:after="68" w:line="160" w:lineRule="exact"/>
              <w:jc w:val="center"/>
              <w:textAlignment w:val="baseline"/>
              <w:rPr>
                <w:rFonts w:ascii="Calibri" w:eastAsia="Calibri" w:hAnsi="Calibri"/>
                <w:b/>
                <w:color w:val="0070C0"/>
                <w:sz w:val="20"/>
                <w:szCs w:val="28"/>
                <w:lang w:val="fr-FR"/>
              </w:rPr>
            </w:pPr>
            <w:r w:rsidRPr="00D03DB1">
              <w:rPr>
                <w:rFonts w:ascii="Calibri" w:eastAsia="Calibri" w:hAnsi="Calibri"/>
                <w:b/>
                <w:color w:val="0070C0"/>
                <w:sz w:val="20"/>
                <w:szCs w:val="28"/>
                <w:lang w:val="fr-FR"/>
              </w:rPr>
              <w:t>19 novembre</w:t>
            </w:r>
          </w:p>
          <w:p w14:paraId="620A34A2" w14:textId="77777777" w:rsidR="00D03DB1" w:rsidRPr="00D03DB1" w:rsidRDefault="00D03DB1" w:rsidP="00D03DB1">
            <w:pPr>
              <w:widowControl w:val="0"/>
              <w:spacing w:before="74" w:after="68" w:line="160" w:lineRule="exact"/>
              <w:jc w:val="center"/>
              <w:textAlignment w:val="baseline"/>
              <w:rPr>
                <w:rFonts w:ascii="Calibri" w:eastAsia="Calibri" w:hAnsi="Calibri"/>
                <w:b/>
                <w:color w:val="0070C0"/>
                <w:sz w:val="20"/>
                <w:szCs w:val="28"/>
                <w:lang w:val="fr-FR"/>
              </w:rPr>
            </w:pPr>
            <w:r w:rsidRPr="00D03DB1">
              <w:rPr>
                <w:rFonts w:ascii="Calibri" w:eastAsia="Calibri" w:hAnsi="Calibri"/>
                <w:b/>
                <w:color w:val="0070C0"/>
                <w:sz w:val="20"/>
                <w:szCs w:val="28"/>
                <w:lang w:val="fr-FR"/>
              </w:rPr>
              <w:t>17 décembre</w:t>
            </w:r>
          </w:p>
        </w:tc>
        <w:tc>
          <w:tcPr>
            <w:tcW w:w="2692" w:type="dxa"/>
            <w:tcBorders>
              <w:top w:val="single" w:sz="4" w:space="0" w:color="000000"/>
              <w:left w:val="single" w:sz="4" w:space="0" w:color="000000"/>
              <w:bottom w:val="single" w:sz="4" w:space="0" w:color="000000"/>
              <w:right w:val="single" w:sz="4" w:space="0" w:color="000000"/>
            </w:tcBorders>
            <w:shd w:val="clear" w:color="BEBEBE" w:fill="BEBEBE"/>
            <w:vAlign w:val="center"/>
          </w:tcPr>
          <w:p w14:paraId="3C9205B3" w14:textId="77777777" w:rsidR="00D03DB1" w:rsidRPr="00D03DB1" w:rsidRDefault="00D03DB1" w:rsidP="00D03DB1">
            <w:pPr>
              <w:widowControl w:val="0"/>
              <w:spacing w:before="74" w:after="68" w:line="160" w:lineRule="exact"/>
              <w:jc w:val="center"/>
              <w:textAlignment w:val="baseline"/>
              <w:rPr>
                <w:rFonts w:ascii="Calibri" w:eastAsia="Calibri" w:hAnsi="Calibri"/>
                <w:b/>
                <w:color w:val="0070C0"/>
                <w:sz w:val="20"/>
                <w:szCs w:val="28"/>
                <w:lang w:val="fr-FR"/>
              </w:rPr>
            </w:pPr>
          </w:p>
          <w:p w14:paraId="48F18343" w14:textId="77777777" w:rsidR="00D03DB1" w:rsidRPr="00D03DB1" w:rsidRDefault="00D03DB1" w:rsidP="00D03DB1">
            <w:pPr>
              <w:widowControl w:val="0"/>
              <w:spacing w:before="74" w:after="67" w:line="161" w:lineRule="exact"/>
              <w:jc w:val="center"/>
              <w:textAlignment w:val="baseline"/>
              <w:rPr>
                <w:rFonts w:ascii="Calibri" w:eastAsia="Calibri" w:hAnsi="Calibri"/>
                <w:b/>
                <w:color w:val="0070C0"/>
                <w:sz w:val="20"/>
                <w:szCs w:val="28"/>
                <w:lang w:val="fr-FR"/>
              </w:rPr>
            </w:pPr>
            <w:r w:rsidRPr="00D03DB1">
              <w:rPr>
                <w:rFonts w:ascii="Calibri" w:eastAsia="Calibri" w:hAnsi="Calibri"/>
                <w:b/>
                <w:color w:val="0070C0"/>
                <w:sz w:val="20"/>
                <w:szCs w:val="28"/>
                <w:lang w:val="fr-FR"/>
              </w:rPr>
              <w:t>3 décembre</w:t>
            </w:r>
          </w:p>
        </w:tc>
      </w:tr>
      <w:tr w:rsidR="00D03DB1" w:rsidRPr="00EA30E3" w14:paraId="6F2519BF" w14:textId="77777777" w:rsidTr="00D03DB1">
        <w:trPr>
          <w:trHeight w:val="969"/>
        </w:trPr>
        <w:tc>
          <w:tcPr>
            <w:tcW w:w="3371" w:type="dxa"/>
            <w:tcBorders>
              <w:left w:val="single" w:sz="4" w:space="0" w:color="000000"/>
              <w:right w:val="single" w:sz="4" w:space="0" w:color="000000"/>
            </w:tcBorders>
            <w:shd w:val="clear" w:color="BEBEBE" w:fill="BEBEBE"/>
            <w:vAlign w:val="center"/>
          </w:tcPr>
          <w:p w14:paraId="5447B945" w14:textId="77777777" w:rsidR="00D03DB1" w:rsidRDefault="00D03DB1" w:rsidP="00D03DB1">
            <w:pPr>
              <w:widowControl w:val="0"/>
              <w:spacing w:before="213" w:line="276" w:lineRule="auto"/>
              <w:ind w:left="86"/>
              <w:textAlignment w:val="baseline"/>
              <w:rPr>
                <w:rFonts w:ascii="Calibri" w:eastAsia="Calibri" w:hAnsi="Calibri"/>
                <w:b/>
                <w:color w:val="000000"/>
                <w:szCs w:val="32"/>
                <w:lang w:val="fr-FR"/>
              </w:rPr>
            </w:pPr>
            <w:r>
              <w:rPr>
                <w:rFonts w:ascii="Calibri" w:eastAsia="Calibri" w:hAnsi="Calibri"/>
                <w:b/>
                <w:color w:val="000000"/>
                <w:szCs w:val="32"/>
                <w:lang w:val="fr-FR"/>
              </w:rPr>
              <w:t>Nom de l’adhérent :</w:t>
            </w:r>
          </w:p>
          <w:p w14:paraId="27CD0E4F" w14:textId="5E9B6382" w:rsidR="00D03DB1" w:rsidRDefault="00D03DB1" w:rsidP="00D03DB1">
            <w:pPr>
              <w:widowControl w:val="0"/>
              <w:spacing w:before="213" w:after="215" w:line="161" w:lineRule="exact"/>
              <w:ind w:left="86"/>
              <w:textAlignment w:val="baseline"/>
              <w:rPr>
                <w:rFonts w:ascii="Calibri" w:eastAsia="Calibri" w:hAnsi="Calibri"/>
                <w:color w:val="000000"/>
                <w:sz w:val="16"/>
                <w:lang w:val="fr-FR"/>
              </w:rPr>
            </w:pPr>
            <w:r>
              <w:rPr>
                <w:rFonts w:ascii="Candara Light" w:eastAsia="Arial" w:hAnsi="Candara Light"/>
                <w:b/>
                <w:bCs/>
                <w:color w:val="0000FF"/>
                <w:szCs w:val="24"/>
                <w:lang w:val="fr-FR"/>
              </w:rPr>
              <w:t>……………………………….</w:t>
            </w:r>
          </w:p>
        </w:tc>
        <w:tc>
          <w:tcPr>
            <w:tcW w:w="1269" w:type="dxa"/>
            <w:vMerge/>
            <w:tcBorders>
              <w:left w:val="single" w:sz="4" w:space="0" w:color="000000"/>
              <w:right w:val="single" w:sz="4" w:space="0" w:color="000000"/>
            </w:tcBorders>
            <w:shd w:val="clear" w:color="auto" w:fill="BFBFBF" w:themeFill="background1" w:themeFillShade="BF"/>
            <w:vAlign w:val="center"/>
          </w:tcPr>
          <w:p w14:paraId="00AAAF9D" w14:textId="77777777" w:rsidR="00D03DB1" w:rsidRDefault="00D03DB1" w:rsidP="00D03DB1">
            <w:pPr>
              <w:widowControl w:val="0"/>
              <w:tabs>
                <w:tab w:val="decimal" w:pos="648"/>
              </w:tabs>
              <w:spacing w:before="69" w:after="57" w:line="161" w:lineRule="exact"/>
              <w:textAlignment w:val="baseline"/>
              <w:rPr>
                <w:rFonts w:ascii="Calibri" w:eastAsia="Calibri" w:hAnsi="Calibri"/>
                <w:color w:val="000000"/>
                <w:sz w:val="16"/>
                <w:lang w:val="fr-FR"/>
              </w:rPr>
            </w:pPr>
          </w:p>
        </w:tc>
        <w:tc>
          <w:tcPr>
            <w:tcW w:w="2985" w:type="dxa"/>
            <w:tcBorders>
              <w:top w:val="single" w:sz="4" w:space="0" w:color="000000"/>
              <w:left w:val="single" w:sz="4" w:space="0" w:color="000000"/>
              <w:right w:val="single" w:sz="4" w:space="0" w:color="000000"/>
            </w:tcBorders>
            <w:shd w:val="clear" w:color="auto" w:fill="BFBFBF" w:themeFill="background1" w:themeFillShade="BF"/>
          </w:tcPr>
          <w:p w14:paraId="2F1FD561" w14:textId="77777777" w:rsidR="00D03DB1" w:rsidRDefault="00D03DB1" w:rsidP="00D03DB1">
            <w:pPr>
              <w:widowControl w:val="0"/>
              <w:jc w:val="center"/>
              <w:textAlignment w:val="baseline"/>
              <w:rPr>
                <w:rFonts w:asciiTheme="minorHAnsi" w:eastAsia="Arial" w:hAnsiTheme="minorHAnsi" w:cstheme="minorHAnsi"/>
                <w:color w:val="000000"/>
                <w:sz w:val="20"/>
                <w:szCs w:val="18"/>
                <w:lang w:val="fr-FR"/>
              </w:rPr>
            </w:pPr>
            <w:r>
              <w:rPr>
                <w:rFonts w:asciiTheme="minorHAnsi" w:eastAsia="Arial" w:hAnsiTheme="minorHAnsi" w:cstheme="minorHAnsi"/>
                <w:color w:val="000000"/>
                <w:sz w:val="20"/>
                <w:szCs w:val="18"/>
                <w:lang w:val="fr-FR"/>
              </w:rPr>
              <w:t>Quantités souhaitées pour les dates de livraison ci-dessus</w:t>
            </w:r>
          </w:p>
        </w:tc>
        <w:tc>
          <w:tcPr>
            <w:tcW w:w="2692" w:type="dxa"/>
            <w:tcBorders>
              <w:top w:val="single" w:sz="4" w:space="0" w:color="000000"/>
              <w:left w:val="single" w:sz="4" w:space="0" w:color="000000"/>
              <w:right w:val="single" w:sz="4" w:space="0" w:color="000000"/>
            </w:tcBorders>
            <w:shd w:val="clear" w:color="auto" w:fill="BFBFBF" w:themeFill="background1" w:themeFillShade="BF"/>
          </w:tcPr>
          <w:p w14:paraId="7349BEAE" w14:textId="77777777" w:rsidR="00D03DB1" w:rsidRDefault="00D03DB1" w:rsidP="00D03DB1">
            <w:pPr>
              <w:widowControl w:val="0"/>
              <w:jc w:val="center"/>
              <w:textAlignment w:val="baseline"/>
              <w:rPr>
                <w:rFonts w:asciiTheme="minorHAnsi" w:eastAsia="Arial" w:hAnsiTheme="minorHAnsi" w:cstheme="minorHAnsi"/>
                <w:color w:val="000000"/>
                <w:sz w:val="20"/>
                <w:szCs w:val="18"/>
                <w:lang w:val="fr-FR"/>
              </w:rPr>
            </w:pPr>
            <w:r>
              <w:rPr>
                <w:rFonts w:asciiTheme="minorHAnsi" w:eastAsia="Arial" w:hAnsiTheme="minorHAnsi" w:cstheme="minorHAnsi"/>
                <w:color w:val="000000"/>
                <w:sz w:val="20"/>
                <w:szCs w:val="18"/>
                <w:lang w:val="fr-FR"/>
              </w:rPr>
              <w:t>Quantités souhaitées pour les dates de livraison ci-dessus</w:t>
            </w:r>
          </w:p>
        </w:tc>
      </w:tr>
      <w:tr w:rsidR="00D03DB1" w14:paraId="29C097A6" w14:textId="77777777" w:rsidTr="00D03DB1">
        <w:trPr>
          <w:trHeight w:val="855"/>
        </w:trPr>
        <w:tc>
          <w:tcPr>
            <w:tcW w:w="3371" w:type="dxa"/>
            <w:tcBorders>
              <w:top w:val="single" w:sz="4" w:space="0" w:color="000000"/>
              <w:left w:val="single" w:sz="4" w:space="0" w:color="000000"/>
              <w:right w:val="single" w:sz="4" w:space="0" w:color="000000"/>
            </w:tcBorders>
            <w:vAlign w:val="center"/>
          </w:tcPr>
          <w:p w14:paraId="7D59B8A2" w14:textId="77777777" w:rsidR="00D03DB1" w:rsidRDefault="00D03DB1" w:rsidP="00D03DB1">
            <w:pPr>
              <w:widowControl w:val="0"/>
              <w:spacing w:before="213" w:after="215"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Lait cru de vache (bouteille en verre de 1 litre)</w:t>
            </w:r>
          </w:p>
        </w:tc>
        <w:tc>
          <w:tcPr>
            <w:tcW w:w="1269" w:type="dxa"/>
            <w:tcBorders>
              <w:top w:val="single" w:sz="6" w:space="0" w:color="000000"/>
              <w:left w:val="single" w:sz="6" w:space="0" w:color="000000"/>
              <w:right w:val="single" w:sz="6" w:space="0" w:color="000000"/>
            </w:tcBorders>
            <w:vAlign w:val="center"/>
          </w:tcPr>
          <w:p w14:paraId="760D0F9E" w14:textId="77777777" w:rsidR="00D03DB1" w:rsidRDefault="00D03DB1" w:rsidP="00D03DB1">
            <w:pPr>
              <w:widowControl w:val="0"/>
              <w:tabs>
                <w:tab w:val="decimal" w:pos="648"/>
              </w:tabs>
              <w:spacing w:before="69" w:after="57"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1,20€</w:t>
            </w:r>
          </w:p>
        </w:tc>
        <w:tc>
          <w:tcPr>
            <w:tcW w:w="2985" w:type="dxa"/>
            <w:tcBorders>
              <w:top w:val="single" w:sz="4" w:space="0" w:color="000000"/>
              <w:left w:val="single" w:sz="6" w:space="0" w:color="000000"/>
              <w:right w:val="single" w:sz="4" w:space="0" w:color="000000"/>
            </w:tcBorders>
          </w:tcPr>
          <w:p w14:paraId="6E1D0879"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6ADAEF55"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r>
              <w:rPr>
                <w:rFonts w:asciiTheme="minorHAnsi" w:eastAsia="Arial" w:hAnsiTheme="minorHAnsi"/>
                <w:color w:val="808080" w:themeColor="background1" w:themeShade="80"/>
                <w:sz w:val="20"/>
                <w:szCs w:val="20"/>
                <w:lang w:val="fr-FR"/>
              </w:rPr>
              <w:t>2 (exemple)</w:t>
            </w:r>
          </w:p>
        </w:tc>
        <w:tc>
          <w:tcPr>
            <w:tcW w:w="2692" w:type="dxa"/>
            <w:tcBorders>
              <w:top w:val="single" w:sz="4" w:space="0" w:color="000000"/>
              <w:left w:val="single" w:sz="4" w:space="0" w:color="000000"/>
              <w:right w:val="single" w:sz="4" w:space="0" w:color="000000"/>
            </w:tcBorders>
          </w:tcPr>
          <w:p w14:paraId="6C1C86F0"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1D719728"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r>
      <w:tr w:rsidR="00D03DB1" w14:paraId="27F147BA"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5C868508" w14:textId="77777777" w:rsidR="00D03DB1" w:rsidRDefault="00D03DB1" w:rsidP="00D03DB1">
            <w:pPr>
              <w:widowControl w:val="0"/>
              <w:spacing w:before="218" w:after="206"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Yaourt Nature (pot en verre de 400 ml)</w:t>
            </w:r>
          </w:p>
        </w:tc>
        <w:tc>
          <w:tcPr>
            <w:tcW w:w="1269" w:type="dxa"/>
            <w:tcBorders>
              <w:top w:val="single" w:sz="4" w:space="0" w:color="000000"/>
              <w:left w:val="single" w:sz="4" w:space="0" w:color="000000"/>
              <w:right w:val="single" w:sz="4" w:space="0" w:color="000000"/>
            </w:tcBorders>
            <w:vAlign w:val="center"/>
          </w:tcPr>
          <w:p w14:paraId="2FAA79EB"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3,00 €</w:t>
            </w:r>
          </w:p>
        </w:tc>
        <w:tc>
          <w:tcPr>
            <w:tcW w:w="2985" w:type="dxa"/>
            <w:tcBorders>
              <w:top w:val="single" w:sz="4" w:space="0" w:color="000000"/>
              <w:left w:val="single" w:sz="4" w:space="0" w:color="000000"/>
              <w:right w:val="single" w:sz="4" w:space="0" w:color="000000"/>
            </w:tcBorders>
          </w:tcPr>
          <w:p w14:paraId="3A14096F"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2DBAB1BB"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2 (exemple)</w:t>
            </w:r>
          </w:p>
        </w:tc>
        <w:tc>
          <w:tcPr>
            <w:tcW w:w="2692" w:type="dxa"/>
            <w:tcBorders>
              <w:top w:val="single" w:sz="4" w:space="0" w:color="000000"/>
              <w:left w:val="single" w:sz="4" w:space="0" w:color="000000"/>
              <w:right w:val="single" w:sz="4" w:space="0" w:color="000000"/>
            </w:tcBorders>
          </w:tcPr>
          <w:p w14:paraId="6E411491"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51BF035F"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r>
      <w:tr w:rsidR="00D03DB1" w14:paraId="1D025228"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6E5979D8" w14:textId="77777777" w:rsidR="00D03DB1" w:rsidRDefault="00D03DB1" w:rsidP="00D03DB1">
            <w:pPr>
              <w:widowControl w:val="0"/>
              <w:spacing w:before="218" w:after="206"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Yaourt Vanillé (pot en verre de 400 ml)</w:t>
            </w:r>
          </w:p>
        </w:tc>
        <w:tc>
          <w:tcPr>
            <w:tcW w:w="1269" w:type="dxa"/>
            <w:tcBorders>
              <w:top w:val="single" w:sz="4" w:space="0" w:color="000000"/>
              <w:left w:val="single" w:sz="4" w:space="0" w:color="000000"/>
              <w:right w:val="single" w:sz="4" w:space="0" w:color="000000"/>
            </w:tcBorders>
            <w:vAlign w:val="center"/>
          </w:tcPr>
          <w:p w14:paraId="79A4340C"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3,00 €</w:t>
            </w:r>
          </w:p>
        </w:tc>
        <w:tc>
          <w:tcPr>
            <w:tcW w:w="2985" w:type="dxa"/>
            <w:tcBorders>
              <w:top w:val="single" w:sz="4" w:space="0" w:color="000000"/>
              <w:left w:val="single" w:sz="4" w:space="0" w:color="000000"/>
              <w:right w:val="single" w:sz="4" w:space="0" w:color="000000"/>
            </w:tcBorders>
          </w:tcPr>
          <w:p w14:paraId="2B6DB5CF" w14:textId="77777777" w:rsidR="00D03DB1" w:rsidRDefault="00D03DB1" w:rsidP="00D03DB1">
            <w:pPr>
              <w:widowControl w:val="0"/>
              <w:jc w:val="center"/>
              <w:textAlignment w:val="baseline"/>
              <w:rPr>
                <w:rFonts w:ascii="Arial" w:eastAsia="Arial" w:hAnsi="Arial"/>
                <w:color w:val="000000"/>
                <w:sz w:val="20"/>
                <w:szCs w:val="20"/>
                <w:lang w:val="fr-FR"/>
              </w:rPr>
            </w:pPr>
          </w:p>
        </w:tc>
        <w:tc>
          <w:tcPr>
            <w:tcW w:w="2692" w:type="dxa"/>
            <w:tcBorders>
              <w:top w:val="single" w:sz="4" w:space="0" w:color="000000"/>
              <w:left w:val="single" w:sz="4" w:space="0" w:color="000000"/>
              <w:right w:val="single" w:sz="4" w:space="0" w:color="000000"/>
            </w:tcBorders>
          </w:tcPr>
          <w:p w14:paraId="2AE48D02" w14:textId="77777777" w:rsidR="00D03DB1" w:rsidRDefault="00D03DB1" w:rsidP="00D03DB1">
            <w:pPr>
              <w:widowControl w:val="0"/>
              <w:jc w:val="center"/>
              <w:textAlignment w:val="baseline"/>
              <w:rPr>
                <w:rFonts w:ascii="Arial" w:eastAsia="Arial" w:hAnsi="Arial"/>
                <w:color w:val="000000"/>
                <w:sz w:val="20"/>
                <w:szCs w:val="20"/>
                <w:lang w:val="fr-FR"/>
              </w:rPr>
            </w:pPr>
          </w:p>
        </w:tc>
      </w:tr>
      <w:tr w:rsidR="00D03DB1" w14:paraId="6BB55860"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7D16867E" w14:textId="77777777" w:rsidR="00D03DB1" w:rsidRDefault="00D03DB1" w:rsidP="00D03DB1">
            <w:pPr>
              <w:widowControl w:val="0"/>
              <w:spacing w:before="218"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 xml:space="preserve">Crème fraîche épaisse </w:t>
            </w:r>
          </w:p>
          <w:p w14:paraId="6432984A" w14:textId="77777777" w:rsidR="00D03DB1" w:rsidRDefault="00D03DB1" w:rsidP="00D03DB1">
            <w:pPr>
              <w:widowControl w:val="0"/>
              <w:spacing w:after="206"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w:t>
            </w:r>
            <w:proofErr w:type="gramStart"/>
            <w:r>
              <w:rPr>
                <w:rFonts w:ascii="Calibri" w:eastAsia="Calibri" w:hAnsi="Calibri"/>
                <w:color w:val="000000"/>
                <w:sz w:val="18"/>
                <w:szCs w:val="24"/>
                <w:lang w:val="fr-FR"/>
              </w:rPr>
              <w:t>pot</w:t>
            </w:r>
            <w:proofErr w:type="gramEnd"/>
            <w:r>
              <w:rPr>
                <w:rFonts w:ascii="Calibri" w:eastAsia="Calibri" w:hAnsi="Calibri"/>
                <w:color w:val="000000"/>
                <w:sz w:val="18"/>
                <w:szCs w:val="24"/>
                <w:lang w:val="fr-FR"/>
              </w:rPr>
              <w:t xml:space="preserve"> en verre de 400 ml)</w:t>
            </w:r>
          </w:p>
        </w:tc>
        <w:tc>
          <w:tcPr>
            <w:tcW w:w="1269" w:type="dxa"/>
            <w:tcBorders>
              <w:top w:val="single" w:sz="4" w:space="0" w:color="000000"/>
              <w:left w:val="single" w:sz="4" w:space="0" w:color="000000"/>
              <w:right w:val="single" w:sz="4" w:space="0" w:color="000000"/>
            </w:tcBorders>
            <w:vAlign w:val="center"/>
          </w:tcPr>
          <w:p w14:paraId="04094D4A"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4,50 €</w:t>
            </w:r>
          </w:p>
        </w:tc>
        <w:tc>
          <w:tcPr>
            <w:tcW w:w="2985" w:type="dxa"/>
            <w:tcBorders>
              <w:top w:val="single" w:sz="4" w:space="0" w:color="000000"/>
              <w:left w:val="single" w:sz="4" w:space="0" w:color="000000"/>
              <w:right w:val="single" w:sz="4" w:space="0" w:color="000000"/>
            </w:tcBorders>
          </w:tcPr>
          <w:p w14:paraId="73E6D3C4"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7956F5C5"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c>
          <w:tcPr>
            <w:tcW w:w="2692" w:type="dxa"/>
            <w:tcBorders>
              <w:top w:val="single" w:sz="4" w:space="0" w:color="000000"/>
              <w:left w:val="single" w:sz="4" w:space="0" w:color="000000"/>
              <w:right w:val="single" w:sz="4" w:space="0" w:color="000000"/>
            </w:tcBorders>
          </w:tcPr>
          <w:p w14:paraId="181F723E" w14:textId="77777777" w:rsidR="00D03DB1" w:rsidRDefault="00D03DB1" w:rsidP="00D03DB1">
            <w:pPr>
              <w:widowControl w:val="0"/>
              <w:jc w:val="center"/>
              <w:textAlignment w:val="baseline"/>
              <w:rPr>
                <w:rFonts w:ascii="Arial" w:eastAsia="Arial" w:hAnsi="Arial"/>
                <w:color w:val="000000"/>
                <w:sz w:val="20"/>
                <w:szCs w:val="20"/>
                <w:lang w:val="fr-FR"/>
              </w:rPr>
            </w:pPr>
          </w:p>
          <w:p w14:paraId="096E68C1"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r>
      <w:tr w:rsidR="00D03DB1" w14:paraId="69FAA575" w14:textId="77777777" w:rsidTr="00D03DB1">
        <w:trPr>
          <w:trHeight w:val="965"/>
        </w:trPr>
        <w:tc>
          <w:tcPr>
            <w:tcW w:w="3371" w:type="dxa"/>
            <w:tcBorders>
              <w:top w:val="single" w:sz="4" w:space="0" w:color="000000"/>
              <w:left w:val="single" w:sz="4" w:space="0" w:color="000000"/>
              <w:right w:val="single" w:sz="4" w:space="0" w:color="000000"/>
            </w:tcBorders>
            <w:vAlign w:val="center"/>
          </w:tcPr>
          <w:p w14:paraId="270C57C8" w14:textId="77777777" w:rsidR="00D03DB1" w:rsidRDefault="00D03DB1" w:rsidP="00D03DB1">
            <w:pPr>
              <w:widowControl w:val="0"/>
              <w:spacing w:before="240"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Crème dessert au chocolat</w:t>
            </w:r>
          </w:p>
          <w:p w14:paraId="1F9065B4" w14:textId="77777777" w:rsidR="00D03DB1" w:rsidRDefault="00D03DB1" w:rsidP="00D03DB1">
            <w:pPr>
              <w:widowControl w:val="0"/>
              <w:spacing w:after="206"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 xml:space="preserve"> (</w:t>
            </w:r>
            <w:proofErr w:type="gramStart"/>
            <w:r>
              <w:rPr>
                <w:rFonts w:ascii="Calibri" w:eastAsia="Calibri" w:hAnsi="Calibri"/>
                <w:color w:val="000000"/>
                <w:sz w:val="18"/>
                <w:szCs w:val="24"/>
                <w:lang w:val="fr-FR"/>
              </w:rPr>
              <w:t>pot</w:t>
            </w:r>
            <w:proofErr w:type="gramEnd"/>
            <w:r>
              <w:rPr>
                <w:rFonts w:ascii="Calibri" w:eastAsia="Calibri" w:hAnsi="Calibri"/>
                <w:color w:val="000000"/>
                <w:sz w:val="18"/>
                <w:szCs w:val="24"/>
                <w:lang w:val="fr-FR"/>
              </w:rPr>
              <w:t xml:space="preserve"> en verre de 400 ml)</w:t>
            </w:r>
          </w:p>
        </w:tc>
        <w:tc>
          <w:tcPr>
            <w:tcW w:w="1269" w:type="dxa"/>
            <w:tcBorders>
              <w:top w:val="single" w:sz="4" w:space="0" w:color="000000"/>
              <w:left w:val="single" w:sz="4" w:space="0" w:color="000000"/>
              <w:right w:val="single" w:sz="4" w:space="0" w:color="000000"/>
            </w:tcBorders>
            <w:vAlign w:val="center"/>
          </w:tcPr>
          <w:p w14:paraId="019A8043"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3,50 €</w:t>
            </w:r>
          </w:p>
        </w:tc>
        <w:tc>
          <w:tcPr>
            <w:tcW w:w="2985" w:type="dxa"/>
            <w:tcBorders>
              <w:top w:val="single" w:sz="4" w:space="0" w:color="000000"/>
              <w:left w:val="single" w:sz="4" w:space="0" w:color="000000"/>
              <w:right w:val="single" w:sz="4" w:space="0" w:color="000000"/>
            </w:tcBorders>
          </w:tcPr>
          <w:p w14:paraId="1F3743F6"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263701FF"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c>
          <w:tcPr>
            <w:tcW w:w="2692" w:type="dxa"/>
            <w:tcBorders>
              <w:top w:val="single" w:sz="4" w:space="0" w:color="000000"/>
              <w:left w:val="single" w:sz="4" w:space="0" w:color="000000"/>
              <w:right w:val="single" w:sz="4" w:space="0" w:color="000000"/>
            </w:tcBorders>
          </w:tcPr>
          <w:p w14:paraId="27545982" w14:textId="77777777" w:rsidR="00D03DB1" w:rsidRDefault="00D03DB1" w:rsidP="00D03DB1">
            <w:pPr>
              <w:widowControl w:val="0"/>
              <w:jc w:val="center"/>
              <w:textAlignment w:val="baseline"/>
              <w:rPr>
                <w:rFonts w:ascii="Arial" w:eastAsia="Arial" w:hAnsi="Arial"/>
                <w:color w:val="000000"/>
                <w:sz w:val="20"/>
                <w:szCs w:val="20"/>
                <w:lang w:val="fr-FR"/>
              </w:rPr>
            </w:pPr>
          </w:p>
        </w:tc>
      </w:tr>
      <w:tr w:rsidR="00D03DB1" w14:paraId="036A8D7D"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4FAA57CD" w14:textId="77777777" w:rsidR="00D03DB1" w:rsidRDefault="00D03DB1" w:rsidP="00D03DB1">
            <w:pPr>
              <w:widowControl w:val="0"/>
              <w:spacing w:before="240"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Crème dessert à la vanille</w:t>
            </w:r>
          </w:p>
          <w:p w14:paraId="54F730FB" w14:textId="77777777" w:rsidR="00D03DB1" w:rsidRDefault="00D03DB1" w:rsidP="00D03DB1">
            <w:pPr>
              <w:widowControl w:val="0"/>
              <w:spacing w:after="206" w:line="360" w:lineRule="auto"/>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 xml:space="preserve"> (</w:t>
            </w:r>
            <w:proofErr w:type="gramStart"/>
            <w:r>
              <w:rPr>
                <w:rFonts w:ascii="Calibri" w:eastAsia="Calibri" w:hAnsi="Calibri"/>
                <w:color w:val="000000"/>
                <w:sz w:val="18"/>
                <w:szCs w:val="24"/>
                <w:lang w:val="fr-FR"/>
              </w:rPr>
              <w:t>pot</w:t>
            </w:r>
            <w:proofErr w:type="gramEnd"/>
            <w:r>
              <w:rPr>
                <w:rFonts w:ascii="Calibri" w:eastAsia="Calibri" w:hAnsi="Calibri"/>
                <w:color w:val="000000"/>
                <w:sz w:val="18"/>
                <w:szCs w:val="24"/>
                <w:lang w:val="fr-FR"/>
              </w:rPr>
              <w:t xml:space="preserve"> en verre de 400 ml)</w:t>
            </w:r>
          </w:p>
        </w:tc>
        <w:tc>
          <w:tcPr>
            <w:tcW w:w="1269" w:type="dxa"/>
            <w:tcBorders>
              <w:top w:val="single" w:sz="4" w:space="0" w:color="000000"/>
              <w:left w:val="single" w:sz="4" w:space="0" w:color="000000"/>
              <w:right w:val="single" w:sz="4" w:space="0" w:color="000000"/>
            </w:tcBorders>
            <w:vAlign w:val="center"/>
          </w:tcPr>
          <w:p w14:paraId="2A1F0166"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3,50 €</w:t>
            </w:r>
          </w:p>
        </w:tc>
        <w:tc>
          <w:tcPr>
            <w:tcW w:w="2985" w:type="dxa"/>
            <w:tcBorders>
              <w:top w:val="single" w:sz="4" w:space="0" w:color="000000"/>
              <w:left w:val="single" w:sz="4" w:space="0" w:color="000000"/>
              <w:right w:val="single" w:sz="4" w:space="0" w:color="000000"/>
            </w:tcBorders>
          </w:tcPr>
          <w:p w14:paraId="02857555" w14:textId="77777777" w:rsidR="00D03DB1" w:rsidRDefault="00D03DB1" w:rsidP="00D03DB1">
            <w:pPr>
              <w:widowControl w:val="0"/>
              <w:jc w:val="center"/>
              <w:textAlignment w:val="baseline"/>
              <w:rPr>
                <w:rFonts w:ascii="Arial" w:eastAsia="Arial" w:hAnsi="Arial"/>
                <w:color w:val="000000"/>
                <w:sz w:val="20"/>
                <w:szCs w:val="20"/>
                <w:lang w:val="fr-FR"/>
              </w:rPr>
            </w:pPr>
          </w:p>
        </w:tc>
        <w:tc>
          <w:tcPr>
            <w:tcW w:w="2692" w:type="dxa"/>
            <w:tcBorders>
              <w:top w:val="single" w:sz="4" w:space="0" w:color="000000"/>
              <w:left w:val="single" w:sz="4" w:space="0" w:color="000000"/>
              <w:right w:val="single" w:sz="4" w:space="0" w:color="000000"/>
            </w:tcBorders>
          </w:tcPr>
          <w:p w14:paraId="54F2F819"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0824B619"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r>
      <w:tr w:rsidR="00D03DB1" w14:paraId="09D72BF2"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29C2B4ED" w14:textId="77777777" w:rsidR="00D03DB1" w:rsidRDefault="00D03DB1" w:rsidP="00D03DB1">
            <w:pPr>
              <w:widowControl w:val="0"/>
              <w:spacing w:before="218" w:after="206"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Beurre de baratte doux (250 g)</w:t>
            </w:r>
          </w:p>
        </w:tc>
        <w:tc>
          <w:tcPr>
            <w:tcW w:w="1269" w:type="dxa"/>
            <w:tcBorders>
              <w:top w:val="single" w:sz="4" w:space="0" w:color="000000"/>
              <w:left w:val="single" w:sz="4" w:space="0" w:color="000000"/>
              <w:right w:val="single" w:sz="4" w:space="0" w:color="000000"/>
            </w:tcBorders>
            <w:vAlign w:val="center"/>
          </w:tcPr>
          <w:p w14:paraId="2DA3AAA3"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4,50 €</w:t>
            </w:r>
          </w:p>
        </w:tc>
        <w:tc>
          <w:tcPr>
            <w:tcW w:w="2985" w:type="dxa"/>
            <w:tcBorders>
              <w:top w:val="single" w:sz="4" w:space="0" w:color="000000"/>
              <w:left w:val="single" w:sz="4" w:space="0" w:color="000000"/>
              <w:right w:val="single" w:sz="4" w:space="0" w:color="000000"/>
            </w:tcBorders>
          </w:tcPr>
          <w:p w14:paraId="7AD5EE14"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7C1B5E50" w14:textId="77777777" w:rsidR="00D03DB1" w:rsidRDefault="00D03DB1" w:rsidP="00D03DB1">
            <w:pPr>
              <w:widowControl w:val="0"/>
              <w:jc w:val="center"/>
              <w:textAlignment w:val="baseline"/>
              <w:rPr>
                <w:rFonts w:ascii="Arial" w:eastAsia="Arial" w:hAnsi="Arial"/>
                <w:color w:val="000000"/>
                <w:sz w:val="20"/>
                <w:szCs w:val="20"/>
                <w:lang w:val="fr-FR"/>
              </w:rPr>
            </w:pPr>
          </w:p>
        </w:tc>
        <w:tc>
          <w:tcPr>
            <w:tcW w:w="2692" w:type="dxa"/>
            <w:tcBorders>
              <w:top w:val="single" w:sz="4" w:space="0" w:color="000000"/>
              <w:left w:val="single" w:sz="4" w:space="0" w:color="000000"/>
              <w:right w:val="single" w:sz="4" w:space="0" w:color="000000"/>
            </w:tcBorders>
          </w:tcPr>
          <w:p w14:paraId="40FE1661" w14:textId="77777777" w:rsidR="00D03DB1" w:rsidRDefault="00D03DB1" w:rsidP="00D03DB1">
            <w:pPr>
              <w:widowControl w:val="0"/>
              <w:jc w:val="center"/>
              <w:textAlignment w:val="baseline"/>
              <w:rPr>
                <w:rFonts w:ascii="Arial" w:eastAsia="Arial" w:hAnsi="Arial"/>
                <w:color w:val="000000"/>
                <w:sz w:val="20"/>
                <w:szCs w:val="20"/>
                <w:lang w:val="fr-FR"/>
              </w:rPr>
            </w:pPr>
          </w:p>
          <w:p w14:paraId="6EAD4FB1"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r>
      <w:tr w:rsidR="00D03DB1" w14:paraId="60EAF137"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1EBD9318" w14:textId="77777777" w:rsidR="00D03DB1" w:rsidRDefault="00D03DB1" w:rsidP="00D03DB1">
            <w:pPr>
              <w:widowControl w:val="0"/>
              <w:spacing w:before="218" w:after="206"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Beurre de baratte salé (250 g)</w:t>
            </w:r>
          </w:p>
        </w:tc>
        <w:tc>
          <w:tcPr>
            <w:tcW w:w="1269" w:type="dxa"/>
            <w:tcBorders>
              <w:top w:val="single" w:sz="4" w:space="0" w:color="000000"/>
              <w:left w:val="single" w:sz="4" w:space="0" w:color="000000"/>
              <w:right w:val="single" w:sz="4" w:space="0" w:color="000000"/>
            </w:tcBorders>
            <w:vAlign w:val="center"/>
          </w:tcPr>
          <w:p w14:paraId="69C0D1B0"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4,50 €</w:t>
            </w:r>
          </w:p>
        </w:tc>
        <w:tc>
          <w:tcPr>
            <w:tcW w:w="2985" w:type="dxa"/>
            <w:tcBorders>
              <w:top w:val="single" w:sz="4" w:space="0" w:color="000000"/>
              <w:left w:val="single" w:sz="4" w:space="0" w:color="000000"/>
              <w:right w:val="single" w:sz="4" w:space="0" w:color="000000"/>
            </w:tcBorders>
          </w:tcPr>
          <w:p w14:paraId="25394234"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20AD82A2" w14:textId="77777777" w:rsidR="00D03DB1" w:rsidRDefault="00D03DB1" w:rsidP="00D03DB1">
            <w:pPr>
              <w:widowControl w:val="0"/>
              <w:jc w:val="center"/>
              <w:textAlignment w:val="baseline"/>
              <w:rPr>
                <w:rFonts w:ascii="Arial" w:eastAsia="Arial" w:hAnsi="Arial"/>
                <w:color w:val="000000"/>
                <w:sz w:val="20"/>
                <w:szCs w:val="20"/>
                <w:lang w:val="fr-FR"/>
              </w:rPr>
            </w:pPr>
            <w:r>
              <w:rPr>
                <w:rFonts w:asciiTheme="minorHAnsi" w:eastAsia="Arial" w:hAnsiTheme="minorHAnsi"/>
                <w:color w:val="808080" w:themeColor="background1" w:themeShade="80"/>
                <w:sz w:val="20"/>
                <w:szCs w:val="20"/>
                <w:lang w:val="fr-FR"/>
              </w:rPr>
              <w:t>1 (exemple)</w:t>
            </w:r>
          </w:p>
        </w:tc>
        <w:tc>
          <w:tcPr>
            <w:tcW w:w="2692" w:type="dxa"/>
            <w:tcBorders>
              <w:top w:val="single" w:sz="4" w:space="0" w:color="000000"/>
              <w:left w:val="single" w:sz="4" w:space="0" w:color="000000"/>
              <w:right w:val="single" w:sz="4" w:space="0" w:color="000000"/>
            </w:tcBorders>
          </w:tcPr>
          <w:p w14:paraId="3B794E1A" w14:textId="77777777" w:rsidR="00D03DB1" w:rsidRDefault="00D03DB1" w:rsidP="00D03DB1">
            <w:pPr>
              <w:widowControl w:val="0"/>
              <w:jc w:val="center"/>
              <w:textAlignment w:val="baseline"/>
              <w:rPr>
                <w:rFonts w:asciiTheme="minorHAnsi" w:eastAsia="Arial" w:hAnsiTheme="minorHAnsi"/>
                <w:color w:val="808080" w:themeColor="background1" w:themeShade="80"/>
                <w:sz w:val="20"/>
                <w:szCs w:val="20"/>
                <w:lang w:val="fr-FR"/>
              </w:rPr>
            </w:pPr>
          </w:p>
          <w:p w14:paraId="37B61FB3" w14:textId="77777777" w:rsidR="00D03DB1" w:rsidRDefault="00D03DB1" w:rsidP="00D03DB1">
            <w:pPr>
              <w:widowControl w:val="0"/>
              <w:jc w:val="center"/>
              <w:textAlignment w:val="baseline"/>
              <w:rPr>
                <w:rFonts w:ascii="Arial" w:eastAsia="Arial" w:hAnsi="Arial"/>
                <w:color w:val="000000"/>
                <w:sz w:val="20"/>
                <w:szCs w:val="20"/>
                <w:lang w:val="fr-FR"/>
              </w:rPr>
            </w:pPr>
          </w:p>
        </w:tc>
      </w:tr>
      <w:tr w:rsidR="00D03DB1" w14:paraId="1D1D8196" w14:textId="77777777" w:rsidTr="00D03DB1">
        <w:trPr>
          <w:trHeight w:val="583"/>
        </w:trPr>
        <w:tc>
          <w:tcPr>
            <w:tcW w:w="3371" w:type="dxa"/>
            <w:tcBorders>
              <w:top w:val="single" w:sz="4" w:space="0" w:color="000000"/>
              <w:left w:val="single" w:sz="4" w:space="0" w:color="000000"/>
              <w:right w:val="single" w:sz="4" w:space="0" w:color="000000"/>
            </w:tcBorders>
            <w:vAlign w:val="center"/>
          </w:tcPr>
          <w:p w14:paraId="3034A6FE" w14:textId="77777777" w:rsidR="00D03DB1" w:rsidRDefault="00D03DB1" w:rsidP="00D03DB1">
            <w:pPr>
              <w:widowControl w:val="0"/>
              <w:spacing w:before="218" w:after="206" w:line="161" w:lineRule="exact"/>
              <w:ind w:left="86"/>
              <w:textAlignment w:val="baseline"/>
              <w:rPr>
                <w:rFonts w:ascii="Calibri" w:eastAsia="Calibri" w:hAnsi="Calibri"/>
                <w:color w:val="000000"/>
                <w:sz w:val="18"/>
                <w:szCs w:val="24"/>
                <w:lang w:val="fr-FR"/>
              </w:rPr>
            </w:pPr>
            <w:r>
              <w:rPr>
                <w:rFonts w:ascii="Calibri" w:eastAsia="Calibri" w:hAnsi="Calibri"/>
                <w:color w:val="000000"/>
                <w:sz w:val="18"/>
                <w:szCs w:val="24"/>
                <w:lang w:val="fr-FR"/>
              </w:rPr>
              <w:t>Consigne (nb de pots par livraison)</w:t>
            </w:r>
          </w:p>
        </w:tc>
        <w:tc>
          <w:tcPr>
            <w:tcW w:w="1269" w:type="dxa"/>
            <w:tcBorders>
              <w:top w:val="single" w:sz="4" w:space="0" w:color="000000"/>
              <w:left w:val="single" w:sz="4" w:space="0" w:color="000000"/>
              <w:right w:val="single" w:sz="4" w:space="0" w:color="000000"/>
            </w:tcBorders>
            <w:vAlign w:val="center"/>
          </w:tcPr>
          <w:p w14:paraId="6EF73A35"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8"/>
                <w:szCs w:val="24"/>
                <w:lang w:val="fr-FR"/>
              </w:rPr>
            </w:pPr>
            <w:r>
              <w:rPr>
                <w:rFonts w:ascii="Calibri" w:eastAsia="Calibri" w:hAnsi="Calibri"/>
                <w:color w:val="000000"/>
                <w:sz w:val="18"/>
                <w:szCs w:val="24"/>
                <w:lang w:val="fr-FR"/>
              </w:rPr>
              <w:t>0,5 €</w:t>
            </w:r>
          </w:p>
        </w:tc>
        <w:tc>
          <w:tcPr>
            <w:tcW w:w="2985" w:type="dxa"/>
            <w:tcBorders>
              <w:top w:val="single" w:sz="4" w:space="0" w:color="000000"/>
              <w:left w:val="single" w:sz="4" w:space="0" w:color="000000"/>
              <w:right w:val="single" w:sz="4" w:space="0" w:color="000000"/>
            </w:tcBorders>
          </w:tcPr>
          <w:p w14:paraId="1D80FE97" w14:textId="77777777" w:rsidR="00D03DB1" w:rsidRDefault="00D03DB1" w:rsidP="00D03DB1">
            <w:pPr>
              <w:widowControl w:val="0"/>
              <w:spacing w:before="120"/>
              <w:jc w:val="center"/>
              <w:textAlignment w:val="baseline"/>
              <w:rPr>
                <w:rFonts w:asciiTheme="minorHAnsi" w:eastAsia="Arial" w:hAnsiTheme="minorHAnsi"/>
                <w:color w:val="808080" w:themeColor="background1" w:themeShade="80"/>
                <w:sz w:val="20"/>
                <w:szCs w:val="20"/>
                <w:lang w:val="fr-FR"/>
              </w:rPr>
            </w:pPr>
            <w:r>
              <w:rPr>
                <w:rFonts w:asciiTheme="minorHAnsi" w:eastAsia="Arial" w:hAnsiTheme="minorHAnsi"/>
                <w:color w:val="808080" w:themeColor="background1" w:themeShade="80"/>
                <w:sz w:val="20"/>
                <w:szCs w:val="20"/>
                <w:lang w:val="fr-FR"/>
              </w:rPr>
              <w:t xml:space="preserve">6 </w:t>
            </w:r>
          </w:p>
        </w:tc>
        <w:tc>
          <w:tcPr>
            <w:tcW w:w="2692" w:type="dxa"/>
            <w:tcBorders>
              <w:top w:val="single" w:sz="4" w:space="0" w:color="000000"/>
              <w:left w:val="single" w:sz="4" w:space="0" w:color="000000"/>
              <w:right w:val="single" w:sz="4" w:space="0" w:color="000000"/>
            </w:tcBorders>
          </w:tcPr>
          <w:p w14:paraId="78B399BB" w14:textId="77777777" w:rsidR="00D03DB1" w:rsidRDefault="00D03DB1" w:rsidP="00D03DB1">
            <w:pPr>
              <w:widowControl w:val="0"/>
              <w:spacing w:before="120"/>
              <w:jc w:val="center"/>
              <w:textAlignment w:val="baseline"/>
              <w:rPr>
                <w:rFonts w:asciiTheme="minorHAnsi" w:eastAsia="Arial" w:hAnsiTheme="minorHAnsi"/>
                <w:color w:val="808080" w:themeColor="background1" w:themeShade="80"/>
                <w:sz w:val="20"/>
                <w:szCs w:val="20"/>
                <w:lang w:val="fr-FR"/>
              </w:rPr>
            </w:pPr>
            <w:r>
              <w:rPr>
                <w:rFonts w:asciiTheme="minorHAnsi" w:eastAsia="Arial" w:hAnsiTheme="minorHAnsi"/>
                <w:color w:val="808080" w:themeColor="background1" w:themeShade="80"/>
                <w:sz w:val="20"/>
                <w:szCs w:val="20"/>
                <w:lang w:val="fr-FR"/>
              </w:rPr>
              <w:t>4</w:t>
            </w:r>
          </w:p>
        </w:tc>
      </w:tr>
      <w:tr w:rsidR="00D03DB1" w14:paraId="0186D80E" w14:textId="77777777" w:rsidTr="00D03DB1">
        <w:trPr>
          <w:trHeight w:val="583"/>
        </w:trPr>
        <w:tc>
          <w:tcPr>
            <w:tcW w:w="3371" w:type="dxa"/>
            <w:tcBorders>
              <w:top w:val="single" w:sz="4" w:space="0" w:color="000000"/>
              <w:left w:val="single" w:sz="6" w:space="0" w:color="000000"/>
              <w:bottom w:val="single" w:sz="4" w:space="0" w:color="000000"/>
              <w:right w:val="single" w:sz="6" w:space="0" w:color="000000"/>
            </w:tcBorders>
            <w:vAlign w:val="center"/>
          </w:tcPr>
          <w:p w14:paraId="10012BA4" w14:textId="77777777" w:rsidR="00D03DB1" w:rsidRDefault="00D03DB1" w:rsidP="00D03DB1">
            <w:pPr>
              <w:widowControl w:val="0"/>
              <w:spacing w:before="218" w:after="206" w:line="161" w:lineRule="exact"/>
              <w:ind w:left="86"/>
              <w:textAlignment w:val="baseline"/>
              <w:rPr>
                <w:rFonts w:ascii="Calibri" w:eastAsia="Calibri" w:hAnsi="Calibri"/>
                <w:color w:val="000000"/>
                <w:sz w:val="16"/>
                <w:lang w:val="fr-FR"/>
              </w:rPr>
            </w:pPr>
          </w:p>
        </w:tc>
        <w:tc>
          <w:tcPr>
            <w:tcW w:w="1269" w:type="dxa"/>
            <w:tcBorders>
              <w:top w:val="single" w:sz="4" w:space="0" w:color="000000"/>
              <w:left w:val="single" w:sz="6" w:space="0" w:color="000000"/>
              <w:bottom w:val="single" w:sz="4" w:space="0" w:color="000000"/>
              <w:right w:val="single" w:sz="6" w:space="0" w:color="000000"/>
            </w:tcBorders>
            <w:vAlign w:val="center"/>
          </w:tcPr>
          <w:p w14:paraId="17F3E562" w14:textId="77777777" w:rsidR="00D03DB1" w:rsidRDefault="00D03DB1" w:rsidP="00D03DB1">
            <w:pPr>
              <w:widowControl w:val="0"/>
              <w:tabs>
                <w:tab w:val="decimal" w:pos="648"/>
              </w:tabs>
              <w:spacing w:before="69" w:after="52" w:line="161" w:lineRule="exact"/>
              <w:textAlignment w:val="baseline"/>
              <w:rPr>
                <w:rFonts w:ascii="Calibri" w:eastAsia="Calibri" w:hAnsi="Calibri"/>
                <w:color w:val="000000"/>
                <w:sz w:val="16"/>
                <w:lang w:val="fr-FR"/>
              </w:rPr>
            </w:pPr>
          </w:p>
        </w:tc>
        <w:tc>
          <w:tcPr>
            <w:tcW w:w="2985" w:type="dxa"/>
            <w:tcBorders>
              <w:top w:val="single" w:sz="4" w:space="0" w:color="000000"/>
              <w:left w:val="single" w:sz="6" w:space="0" w:color="000000"/>
              <w:bottom w:val="single" w:sz="4" w:space="0" w:color="000000"/>
              <w:right w:val="single" w:sz="6" w:space="0" w:color="000000"/>
            </w:tcBorders>
          </w:tcPr>
          <w:p w14:paraId="02B399ED" w14:textId="77777777" w:rsidR="00D03DB1" w:rsidRDefault="00D03DB1" w:rsidP="00D03DB1">
            <w:pPr>
              <w:widowControl w:val="0"/>
              <w:jc w:val="center"/>
              <w:textAlignment w:val="baseline"/>
              <w:rPr>
                <w:rFonts w:asciiTheme="minorHAnsi" w:eastAsia="Arial" w:hAnsiTheme="minorHAnsi"/>
                <w:color w:val="000000"/>
                <w:sz w:val="20"/>
                <w:szCs w:val="20"/>
                <w:lang w:val="fr-FR"/>
              </w:rPr>
            </w:pPr>
          </w:p>
        </w:tc>
        <w:tc>
          <w:tcPr>
            <w:tcW w:w="2692" w:type="dxa"/>
            <w:tcBorders>
              <w:top w:val="single" w:sz="4" w:space="0" w:color="000000"/>
              <w:left w:val="single" w:sz="6" w:space="0" w:color="000000"/>
              <w:bottom w:val="single" w:sz="4" w:space="0" w:color="000000"/>
              <w:right w:val="single" w:sz="6" w:space="0" w:color="000000"/>
            </w:tcBorders>
          </w:tcPr>
          <w:p w14:paraId="3F24CADA" w14:textId="77777777" w:rsidR="00D03DB1" w:rsidRDefault="00D03DB1" w:rsidP="00D03DB1">
            <w:pPr>
              <w:widowControl w:val="0"/>
              <w:jc w:val="center"/>
              <w:textAlignment w:val="baseline"/>
              <w:rPr>
                <w:rFonts w:asciiTheme="minorHAnsi" w:eastAsia="Arial" w:hAnsiTheme="minorHAnsi"/>
                <w:color w:val="000000"/>
                <w:sz w:val="20"/>
                <w:szCs w:val="20"/>
                <w:lang w:val="fr-FR"/>
              </w:rPr>
            </w:pPr>
          </w:p>
        </w:tc>
      </w:tr>
      <w:tr w:rsidR="00D03DB1" w14:paraId="2C3EF383" w14:textId="77777777" w:rsidTr="00D03DB1">
        <w:trPr>
          <w:trHeight w:val="583"/>
        </w:trPr>
        <w:tc>
          <w:tcPr>
            <w:tcW w:w="3371" w:type="dxa"/>
            <w:tcBorders>
              <w:top w:val="single" w:sz="4" w:space="0" w:color="000000"/>
              <w:left w:val="single" w:sz="6" w:space="0" w:color="000000"/>
              <w:bottom w:val="single" w:sz="4" w:space="0" w:color="000000"/>
              <w:right w:val="single" w:sz="6" w:space="0" w:color="000000"/>
            </w:tcBorders>
            <w:shd w:val="clear" w:color="auto" w:fill="BFBFBF" w:themeFill="background1" w:themeFillShade="BF"/>
            <w:vAlign w:val="center"/>
          </w:tcPr>
          <w:p w14:paraId="2D1B46D0" w14:textId="77777777" w:rsidR="00D03DB1" w:rsidRDefault="00D03DB1" w:rsidP="00D03DB1">
            <w:pPr>
              <w:widowControl w:val="0"/>
              <w:spacing w:before="218" w:after="206" w:line="161" w:lineRule="exact"/>
              <w:textAlignment w:val="baseline"/>
              <w:rPr>
                <w:rFonts w:ascii="Calibri" w:eastAsia="Calibri" w:hAnsi="Calibri"/>
                <w:b/>
                <w:bCs/>
                <w:color w:val="000000"/>
                <w:sz w:val="16"/>
                <w:lang w:val="fr-FR"/>
              </w:rPr>
            </w:pPr>
            <w:r>
              <w:rPr>
                <w:rFonts w:ascii="Calibri" w:eastAsia="Calibri" w:hAnsi="Calibri"/>
                <w:b/>
                <w:bCs/>
                <w:color w:val="000000"/>
                <w:szCs w:val="32"/>
                <w:lang w:val="fr-FR"/>
              </w:rPr>
              <w:t xml:space="preserve"> Total</w:t>
            </w:r>
            <w:r>
              <w:rPr>
                <w:rFonts w:ascii="Calibri" w:eastAsia="Calibri" w:hAnsi="Calibri"/>
                <w:b/>
                <w:bCs/>
                <w:color w:val="000000"/>
                <w:sz w:val="16"/>
                <w:szCs w:val="32"/>
                <w:lang w:val="fr-FR"/>
              </w:rPr>
              <w:t xml:space="preserve"> pour les 3 livraisons</w:t>
            </w:r>
          </w:p>
        </w:tc>
        <w:tc>
          <w:tcPr>
            <w:tcW w:w="1269" w:type="dxa"/>
            <w:tcBorders>
              <w:top w:val="single" w:sz="4" w:space="0" w:color="000000"/>
              <w:left w:val="single" w:sz="6" w:space="0" w:color="000000"/>
              <w:bottom w:val="single" w:sz="4" w:space="0" w:color="000000"/>
              <w:right w:val="single" w:sz="6" w:space="0" w:color="000000"/>
            </w:tcBorders>
            <w:shd w:val="clear" w:color="auto" w:fill="BFBFBF" w:themeFill="background1" w:themeFillShade="BF"/>
            <w:vAlign w:val="center"/>
          </w:tcPr>
          <w:p w14:paraId="0A78561C" w14:textId="77777777" w:rsidR="00D03DB1" w:rsidRDefault="00D03DB1" w:rsidP="00D03DB1">
            <w:pPr>
              <w:widowControl w:val="0"/>
              <w:tabs>
                <w:tab w:val="decimal" w:pos="648"/>
              </w:tabs>
              <w:spacing w:before="69" w:after="52" w:line="161" w:lineRule="exact"/>
              <w:textAlignment w:val="baseline"/>
              <w:rPr>
                <w:rFonts w:ascii="Calibri" w:eastAsia="Calibri" w:hAnsi="Calibri"/>
                <w:b/>
                <w:bCs/>
                <w:color w:val="000000"/>
                <w:sz w:val="16"/>
                <w:lang w:val="fr-FR"/>
              </w:rPr>
            </w:pPr>
          </w:p>
        </w:tc>
        <w:tc>
          <w:tcPr>
            <w:tcW w:w="5677" w:type="dxa"/>
            <w:gridSpan w:val="2"/>
            <w:tcBorders>
              <w:top w:val="single" w:sz="4" w:space="0" w:color="000000"/>
              <w:left w:val="single" w:sz="6" w:space="0" w:color="000000"/>
              <w:bottom w:val="single" w:sz="4" w:space="0" w:color="000000"/>
              <w:right w:val="single" w:sz="6" w:space="0" w:color="000000"/>
            </w:tcBorders>
            <w:shd w:val="clear" w:color="auto" w:fill="BFBFBF" w:themeFill="background1" w:themeFillShade="BF"/>
          </w:tcPr>
          <w:p w14:paraId="458C2628" w14:textId="77777777" w:rsidR="00D03DB1" w:rsidRDefault="00D03DB1" w:rsidP="00D03DB1">
            <w:pPr>
              <w:widowControl w:val="0"/>
              <w:textAlignment w:val="baseline"/>
              <w:rPr>
                <w:rFonts w:ascii="Arial" w:eastAsia="Arial" w:hAnsi="Arial"/>
                <w:b/>
                <w:bCs/>
                <w:color w:val="000000"/>
                <w:sz w:val="24"/>
                <w:lang w:val="fr-FR"/>
              </w:rPr>
            </w:pPr>
          </w:p>
          <w:p w14:paraId="2CA0B4A5" w14:textId="77777777" w:rsidR="00D03DB1" w:rsidRDefault="00D03DB1" w:rsidP="00D03DB1">
            <w:pPr>
              <w:widowControl w:val="0"/>
              <w:textAlignment w:val="baseline"/>
              <w:rPr>
                <w:rFonts w:ascii="Arial" w:eastAsia="Arial" w:hAnsi="Arial"/>
                <w:b/>
                <w:bCs/>
                <w:color w:val="000000"/>
                <w:sz w:val="24"/>
                <w:lang w:val="fr-FR"/>
              </w:rPr>
            </w:pPr>
            <w:r>
              <w:rPr>
                <w:rFonts w:ascii="Arial" w:eastAsia="Arial" w:hAnsi="Arial"/>
                <w:b/>
                <w:bCs/>
                <w:color w:val="000000"/>
                <w:sz w:val="21"/>
                <w:szCs w:val="21"/>
                <w:lang w:val="fr-FR"/>
              </w:rPr>
              <w:t xml:space="preserve">   </w:t>
            </w:r>
            <w:r>
              <w:rPr>
                <w:rFonts w:ascii="Arial" w:eastAsia="Arial" w:hAnsi="Arial"/>
                <w:b/>
                <w:bCs/>
                <w:color w:val="000000"/>
                <w:sz w:val="20"/>
                <w:szCs w:val="20"/>
                <w:lang w:val="fr-FR"/>
              </w:rPr>
              <w:t xml:space="preserve">         …</w:t>
            </w:r>
            <w:r>
              <w:rPr>
                <w:rFonts w:ascii="Arial" w:eastAsia="Arial" w:hAnsi="Arial"/>
                <w:b/>
                <w:bCs/>
                <w:color w:val="0000FF"/>
                <w:sz w:val="20"/>
                <w:szCs w:val="20"/>
                <w:lang w:val="fr-FR"/>
              </w:rPr>
              <w:t>..</w:t>
            </w:r>
            <w:r>
              <w:rPr>
                <w:rFonts w:ascii="Arial" w:eastAsia="Arial" w:hAnsi="Arial"/>
                <w:b/>
                <w:bCs/>
                <w:color w:val="000000"/>
                <w:sz w:val="20"/>
                <w:szCs w:val="20"/>
                <w:lang w:val="fr-FR"/>
              </w:rPr>
              <w:t xml:space="preserve">….. </w:t>
            </w:r>
            <w:proofErr w:type="gramStart"/>
            <w:r>
              <w:rPr>
                <w:rFonts w:ascii="Arial" w:eastAsia="Arial" w:hAnsi="Arial"/>
                <w:b/>
                <w:bCs/>
                <w:color w:val="000000"/>
                <w:sz w:val="20"/>
                <w:szCs w:val="20"/>
                <w:lang w:val="fr-FR"/>
              </w:rPr>
              <w:t>€ ,</w:t>
            </w:r>
            <w:proofErr w:type="gramEnd"/>
            <w:r>
              <w:rPr>
                <w:rFonts w:ascii="Arial" w:eastAsia="Arial" w:hAnsi="Arial"/>
                <w:b/>
                <w:bCs/>
                <w:color w:val="000000"/>
                <w:sz w:val="20"/>
                <w:szCs w:val="20"/>
                <w:lang w:val="fr-FR"/>
              </w:rPr>
              <w:t xml:space="preserve"> dont    … € de consigne….</w:t>
            </w:r>
          </w:p>
        </w:tc>
      </w:tr>
    </w:tbl>
    <w:p w14:paraId="0610ACB4" w14:textId="77777777" w:rsidR="009B769C" w:rsidRDefault="009B769C">
      <w:pPr>
        <w:spacing w:after="6228" w:line="20" w:lineRule="exact"/>
      </w:pPr>
    </w:p>
    <w:sectPr w:rsidR="009B769C">
      <w:type w:val="continuous"/>
      <w:pgSz w:w="11906" w:h="16838"/>
      <w:pgMar w:top="680" w:right="682" w:bottom="562" w:left="687"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26A7"/>
    <w:multiLevelType w:val="multilevel"/>
    <w:tmpl w:val="0E3ED6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0354C9"/>
    <w:multiLevelType w:val="multilevel"/>
    <w:tmpl w:val="F508FB6C"/>
    <w:lvl w:ilvl="0">
      <w:start w:val="1"/>
      <w:numFmt w:val="decimal"/>
      <w:lvlText w:val="%1."/>
      <w:lvlJc w:val="left"/>
      <w:pPr>
        <w:tabs>
          <w:tab w:val="num" w:pos="288"/>
        </w:tabs>
        <w:ind w:left="0" w:firstLine="0"/>
      </w:pPr>
      <w:rPr>
        <w:rFonts w:ascii="Arial" w:eastAsia="Arial" w:hAnsi="Arial"/>
        <w:b/>
        <w:color w:val="000000"/>
        <w:spacing w:val="0"/>
        <w:w w:val="100"/>
        <w:position w:val="0"/>
        <w:sz w:val="20"/>
        <w:vertAlign w:val="baseline"/>
        <w:lang w:val="fr-F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9C"/>
    <w:rsid w:val="009B769C"/>
    <w:rsid w:val="00D03DB1"/>
    <w:rsid w:val="00EA30E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A02C"/>
  <w15:docId w15:val="{336D28EF-DC2A-442E-9261-CC34A694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DA042A"/>
    <w:rPr>
      <w:color w:val="0563C1" w:themeColor="hyperlink"/>
      <w:u w:val="single"/>
    </w:rPr>
  </w:style>
  <w:style w:type="character" w:styleId="Mentionnonrsolue">
    <w:name w:val="Unresolved Mention"/>
    <w:basedOn w:val="Policepardfaut"/>
    <w:uiPriority w:val="99"/>
    <w:semiHidden/>
    <w:unhideWhenUsed/>
    <w:qFormat/>
    <w:rsid w:val="00DA042A"/>
    <w:rPr>
      <w:color w:val="605E5C"/>
      <w:shd w:val="clear" w:color="auto" w:fill="E1DFDD"/>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ilippe.corberand@airbu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5041</Characters>
  <Application>Microsoft Office Word</Application>
  <DocSecurity>0</DocSecurity>
  <Lines>42</Lines>
  <Paragraphs>11</Paragraphs>
  <ScaleCrop>false</ScaleCrop>
  <Company>Airbus Defence and Space</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Corberand, Philippe [FR]</dc:creator>
  <dc:description/>
  <cp:lastModifiedBy>Corberand, Catherine [FR]</cp:lastModifiedBy>
  <cp:revision>2</cp:revision>
  <cp:lastPrinted>2024-10-29T09:04:00Z</cp:lastPrinted>
  <dcterms:created xsi:type="dcterms:W3CDTF">2024-10-29T15:52:00Z</dcterms:created>
  <dcterms:modified xsi:type="dcterms:W3CDTF">2024-10-29T15:52:00Z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EL">
    <vt:lpwstr>N</vt:lpwstr>
  </property>
  <property fmtid="{D5CDD505-2E9C-101B-9397-08002B2CF9AE}" pid="3" name="TitusGUID">
    <vt:lpwstr>5d568f18-2b84-4724-b6f8-ab4d30b4854a</vt:lpwstr>
  </property>
  <property fmtid="{D5CDD505-2E9C-101B-9397-08002B2CF9AE}" pid="4" name="Visual">
    <vt:lpwstr>0</vt:lpwstr>
  </property>
</Properties>
</file>